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22A99" w14:textId="77777777" w:rsidR="00AD147D" w:rsidRDefault="00AD147D" w:rsidP="0057791B">
      <w:bookmarkStart w:id="0" w:name="_GoBack"/>
      <w:bookmarkEnd w:id="0"/>
    </w:p>
    <w:p w14:paraId="2D9A028A" w14:textId="25673DFE" w:rsidR="005408E8" w:rsidRPr="00DA4AB9" w:rsidRDefault="00DA4AB9" w:rsidP="0057791B">
      <w:pPr>
        <w:rPr>
          <w:b/>
        </w:rPr>
      </w:pPr>
      <w:r w:rsidRPr="00DA4AB9">
        <w:rPr>
          <w:b/>
        </w:rPr>
        <w:t>Notices for Certain O</w:t>
      </w:r>
      <w:r w:rsidR="005408E8" w:rsidRPr="00DA4AB9">
        <w:rPr>
          <w:b/>
        </w:rPr>
        <w:t xml:space="preserve">pen </w:t>
      </w:r>
      <w:r w:rsidRPr="00DA4AB9">
        <w:rPr>
          <w:b/>
        </w:rPr>
        <w:t>S</w:t>
      </w:r>
      <w:r w:rsidR="005408E8" w:rsidRPr="00DA4AB9">
        <w:rPr>
          <w:b/>
        </w:rPr>
        <w:t xml:space="preserve">ource </w:t>
      </w:r>
      <w:r w:rsidRPr="00DA4AB9">
        <w:rPr>
          <w:b/>
        </w:rPr>
        <w:t>C</w:t>
      </w:r>
      <w:r w:rsidR="005408E8" w:rsidRPr="00DA4AB9">
        <w:rPr>
          <w:b/>
        </w:rPr>
        <w:t xml:space="preserve">omponents in this </w:t>
      </w:r>
      <w:r w:rsidRPr="00DA4AB9">
        <w:rPr>
          <w:b/>
        </w:rPr>
        <w:t>A</w:t>
      </w:r>
      <w:r w:rsidR="005408E8" w:rsidRPr="00DA4AB9">
        <w:rPr>
          <w:b/>
        </w:rPr>
        <w:t xml:space="preserve">pp </w:t>
      </w:r>
    </w:p>
    <w:p w14:paraId="08602534" w14:textId="77777777" w:rsidR="005408E8" w:rsidRPr="00654E2F" w:rsidRDefault="005408E8" w:rsidP="0057791B"/>
    <w:p w14:paraId="6B7FF0CA" w14:textId="04C1FF09" w:rsidR="0057791B" w:rsidRPr="00654E2F" w:rsidRDefault="002E2CEB" w:rsidP="0057791B">
      <w:pPr>
        <w:rPr>
          <w:b/>
          <w:u w:val="single"/>
        </w:rPr>
      </w:pPr>
      <w:r w:rsidRPr="00654E2F">
        <w:rPr>
          <w:b/>
          <w:u w:val="single"/>
        </w:rPr>
        <w:t xml:space="preserve">MIT Licensed </w:t>
      </w:r>
      <w:r w:rsidR="00DA4AB9">
        <w:rPr>
          <w:b/>
          <w:u w:val="single"/>
        </w:rPr>
        <w:t>Components</w:t>
      </w:r>
    </w:p>
    <w:p w14:paraId="2645585D" w14:textId="2161B3DE" w:rsidR="0057791B" w:rsidRPr="00654E2F" w:rsidRDefault="002E2CEB" w:rsidP="0057791B">
      <w:r w:rsidRPr="00654E2F">
        <w:t xml:space="preserve">The following </w:t>
      </w:r>
      <w:r w:rsidR="00DA4AB9">
        <w:t>components</w:t>
      </w:r>
      <w:r w:rsidRPr="00654E2F">
        <w:t xml:space="preserve"> are</w:t>
      </w:r>
      <w:r w:rsidR="0054452E" w:rsidRPr="00654E2F">
        <w:t xml:space="preserve"> licensed under the MIT license:</w:t>
      </w:r>
    </w:p>
    <w:p w14:paraId="153EA375" w14:textId="79FC8C67" w:rsidR="004C5966" w:rsidRPr="00450D98" w:rsidRDefault="004C5966" w:rsidP="004C5966">
      <w:pPr>
        <w:pStyle w:val="ListParagraph"/>
        <w:numPr>
          <w:ilvl w:val="0"/>
          <w:numId w:val="1"/>
        </w:numPr>
      </w:pPr>
      <w:proofErr w:type="spellStart"/>
      <w:r w:rsidRPr="00654E2F">
        <w:t>DynamicColor</w:t>
      </w:r>
      <w:proofErr w:type="spellEnd"/>
      <w:r w:rsidRPr="00654E2F">
        <w:t xml:space="preserve"> – </w:t>
      </w:r>
      <w:r w:rsidRPr="00654E2F">
        <w:rPr>
          <w:shd w:val="clear" w:color="auto" w:fill="FFFFFF"/>
        </w:rPr>
        <w:t xml:space="preserve">Copyright (c) 2015-present - Yannick </w:t>
      </w:r>
      <w:proofErr w:type="spellStart"/>
      <w:r w:rsidRPr="00654E2F">
        <w:rPr>
          <w:shd w:val="clear" w:color="auto" w:fill="FFFFFF"/>
        </w:rPr>
        <w:t>Loriot</w:t>
      </w:r>
      <w:proofErr w:type="spellEnd"/>
    </w:p>
    <w:p w14:paraId="38AD5EDA" w14:textId="3F54D760" w:rsidR="004C5966" w:rsidRDefault="004C5966" w:rsidP="004C5966">
      <w:pPr>
        <w:pStyle w:val="ListParagraph"/>
        <w:numPr>
          <w:ilvl w:val="0"/>
          <w:numId w:val="1"/>
        </w:numPr>
      </w:pPr>
      <w:r w:rsidRPr="00654E2F">
        <w:t>FMDB – Copyright (c) 2008-2014 Flying Meat Inc.</w:t>
      </w:r>
    </w:p>
    <w:p w14:paraId="4E16C723" w14:textId="77777777" w:rsidR="004C5966" w:rsidRPr="00654E2F" w:rsidRDefault="004C5966" w:rsidP="004C5966">
      <w:pPr>
        <w:pStyle w:val="ListParagraph"/>
        <w:numPr>
          <w:ilvl w:val="0"/>
          <w:numId w:val="1"/>
        </w:numPr>
      </w:pPr>
      <w:r w:rsidRPr="00654E2F">
        <w:t xml:space="preserve">Locksmith – </w:t>
      </w:r>
      <w:r w:rsidRPr="00654E2F">
        <w:rPr>
          <w:shd w:val="clear" w:color="auto" w:fill="FFFFFF"/>
        </w:rPr>
        <w:t xml:space="preserve">Copyright (c) 2015 </w:t>
      </w:r>
      <w:proofErr w:type="spellStart"/>
      <w:r w:rsidRPr="00654E2F">
        <w:rPr>
          <w:shd w:val="clear" w:color="auto" w:fill="FFFFFF"/>
        </w:rPr>
        <w:t>matthewpalmer</w:t>
      </w:r>
      <w:proofErr w:type="spellEnd"/>
      <w:r w:rsidRPr="00654E2F">
        <w:rPr>
          <w:shd w:val="clear" w:color="auto" w:fill="FFFFFF"/>
        </w:rPr>
        <w:t xml:space="preserve"> &lt;matt@matthewpalmer.net&gt;</w:t>
      </w:r>
    </w:p>
    <w:p w14:paraId="7A544922" w14:textId="77777777" w:rsidR="004C5966" w:rsidRPr="00654E2F" w:rsidRDefault="004C5966" w:rsidP="004C5966">
      <w:pPr>
        <w:pStyle w:val="ListParagraph"/>
        <w:numPr>
          <w:ilvl w:val="0"/>
          <w:numId w:val="1"/>
        </w:numPr>
      </w:pPr>
      <w:proofErr w:type="spellStart"/>
      <w:r w:rsidRPr="00654E2F">
        <w:t>PureLayout</w:t>
      </w:r>
      <w:proofErr w:type="spellEnd"/>
      <w:r w:rsidRPr="00654E2F">
        <w:t xml:space="preserve"> – </w:t>
      </w:r>
      <w:r w:rsidRPr="00654E2F">
        <w:rPr>
          <w:shd w:val="clear" w:color="auto" w:fill="FFFFFF"/>
        </w:rPr>
        <w:t>Copyright (c) 2014-2015 Tyler Fox</w:t>
      </w:r>
    </w:p>
    <w:p w14:paraId="71A037CC" w14:textId="77777777" w:rsidR="004C5966" w:rsidRPr="00023350" w:rsidRDefault="004C5966" w:rsidP="004C5966">
      <w:pPr>
        <w:pStyle w:val="ListParagraph"/>
        <w:numPr>
          <w:ilvl w:val="0"/>
          <w:numId w:val="1"/>
        </w:numPr>
      </w:pPr>
      <w:r>
        <w:rPr>
          <w:shd w:val="clear" w:color="auto" w:fill="FFFFFF"/>
        </w:rPr>
        <w:t>Stripe – Copyright © 2011- present Stripe, Inc.</w:t>
      </w:r>
    </w:p>
    <w:p w14:paraId="34D75013" w14:textId="18ED1DAA" w:rsidR="004C5966" w:rsidRDefault="004C5966" w:rsidP="004C5966">
      <w:pPr>
        <w:pStyle w:val="ListParagraph"/>
        <w:numPr>
          <w:ilvl w:val="0"/>
          <w:numId w:val="1"/>
        </w:numPr>
      </w:pPr>
      <w:proofErr w:type="spellStart"/>
      <w:r w:rsidRPr="00654E2F">
        <w:t>SVProgressHUD</w:t>
      </w:r>
      <w:proofErr w:type="spellEnd"/>
      <w:r w:rsidRPr="00654E2F">
        <w:t xml:space="preserve"> – Copyright (c) 2011-2016 Sam </w:t>
      </w:r>
      <w:proofErr w:type="spellStart"/>
      <w:r w:rsidRPr="00654E2F">
        <w:t>Vermette</w:t>
      </w:r>
      <w:proofErr w:type="spellEnd"/>
      <w:r w:rsidRPr="00654E2F">
        <w:t xml:space="preserve">, Tobias </w:t>
      </w:r>
      <w:proofErr w:type="spellStart"/>
      <w:r w:rsidRPr="00654E2F">
        <w:t>Tiemerding</w:t>
      </w:r>
      <w:proofErr w:type="spellEnd"/>
      <w:r w:rsidRPr="00654E2F">
        <w:t xml:space="preserve"> and contributors.</w:t>
      </w:r>
    </w:p>
    <w:p w14:paraId="53D52C29" w14:textId="45ADD411" w:rsidR="002E2CEB" w:rsidRPr="00654E2F" w:rsidRDefault="006234E5" w:rsidP="002E2CEB">
      <w:pPr>
        <w:pStyle w:val="ListParagraph"/>
        <w:numPr>
          <w:ilvl w:val="0"/>
          <w:numId w:val="1"/>
        </w:numPr>
      </w:pPr>
      <w:proofErr w:type="spellStart"/>
      <w:r w:rsidRPr="00654E2F">
        <w:t>SwiftyJSON</w:t>
      </w:r>
      <w:proofErr w:type="spellEnd"/>
      <w:r w:rsidRPr="00654E2F">
        <w:t xml:space="preserve"> – Copyright (c) 2014 </w:t>
      </w:r>
      <w:proofErr w:type="spellStart"/>
      <w:r w:rsidRPr="00654E2F">
        <w:t>Ruoyu</w:t>
      </w:r>
      <w:proofErr w:type="spellEnd"/>
      <w:r w:rsidRPr="00654E2F">
        <w:t xml:space="preserve"> Fu</w:t>
      </w:r>
    </w:p>
    <w:p w14:paraId="6001A4A9" w14:textId="63377270" w:rsidR="00023350" w:rsidRPr="00023350" w:rsidRDefault="00023350" w:rsidP="002E2CEB">
      <w:pPr>
        <w:pStyle w:val="ListParagraph"/>
        <w:numPr>
          <w:ilvl w:val="0"/>
          <w:numId w:val="1"/>
        </w:numPr>
      </w:pPr>
      <w:proofErr w:type="spellStart"/>
      <w:r>
        <w:rPr>
          <w:shd w:val="clear" w:color="auto" w:fill="FFFFFF"/>
        </w:rPr>
        <w:t>UICKeyChainS</w:t>
      </w:r>
      <w:r w:rsidR="004C5966">
        <w:rPr>
          <w:shd w:val="clear" w:color="auto" w:fill="FFFFFF"/>
        </w:rPr>
        <w:t>tore</w:t>
      </w:r>
      <w:proofErr w:type="spellEnd"/>
      <w:r>
        <w:rPr>
          <w:shd w:val="clear" w:color="auto" w:fill="FFFFFF"/>
        </w:rPr>
        <w:t xml:space="preserve"> – Copyright © 2011 </w:t>
      </w:r>
      <w:proofErr w:type="spellStart"/>
      <w:r>
        <w:rPr>
          <w:shd w:val="clear" w:color="auto" w:fill="FFFFFF"/>
        </w:rPr>
        <w:t>Kishiwawa</w:t>
      </w:r>
      <w:proofErr w:type="spellEnd"/>
      <w:r>
        <w:rPr>
          <w:shd w:val="clear" w:color="auto" w:fill="FFFFFF"/>
        </w:rPr>
        <w:t xml:space="preserve"> </w:t>
      </w:r>
      <w:proofErr w:type="spellStart"/>
      <w:r>
        <w:rPr>
          <w:shd w:val="clear" w:color="auto" w:fill="FFFFFF"/>
        </w:rPr>
        <w:t>Katsumu</w:t>
      </w:r>
      <w:proofErr w:type="spellEnd"/>
    </w:p>
    <w:p w14:paraId="374F334E" w14:textId="77777777" w:rsidR="002E2CEB" w:rsidRPr="00654E2F" w:rsidRDefault="002E2CEB" w:rsidP="0057791B"/>
    <w:p w14:paraId="74701B70" w14:textId="77777777" w:rsidR="002E2CEB" w:rsidRPr="00654E2F" w:rsidRDefault="002E2CEB" w:rsidP="0057791B"/>
    <w:p w14:paraId="0BD98B4E" w14:textId="77777777" w:rsidR="0057791B" w:rsidRPr="00654E2F" w:rsidRDefault="0057791B" w:rsidP="0057791B">
      <w:r w:rsidRPr="00654E2F">
        <w:t>The MIT License (MIT)</w:t>
      </w:r>
    </w:p>
    <w:p w14:paraId="33C1ED4D" w14:textId="77777777" w:rsidR="0057791B" w:rsidRPr="00654E2F" w:rsidRDefault="0057791B" w:rsidP="0057791B"/>
    <w:p w14:paraId="35351AE1" w14:textId="35E94CD3" w:rsidR="0057791B" w:rsidRPr="00654E2F" w:rsidRDefault="0057791B" w:rsidP="00DA4AB9">
      <w:r w:rsidRPr="00654E2F">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w:t>
      </w:r>
      <w:r w:rsidR="00DA4AB9">
        <w:t xml:space="preserve"> </w:t>
      </w:r>
      <w:r w:rsidRPr="00654E2F">
        <w:t>furnished to do so, subject to the following conditions:</w:t>
      </w:r>
    </w:p>
    <w:p w14:paraId="5155060D" w14:textId="77777777" w:rsidR="0057791B" w:rsidRPr="00654E2F" w:rsidRDefault="0057791B" w:rsidP="0057791B"/>
    <w:p w14:paraId="45D5F22B" w14:textId="77777777" w:rsidR="0057791B" w:rsidRPr="00654E2F" w:rsidRDefault="0057791B" w:rsidP="0057791B">
      <w:r w:rsidRPr="00654E2F">
        <w:t>The above copyright notice and this permission notice shall be included in all copies or substantial portions of the Software.</w:t>
      </w:r>
    </w:p>
    <w:p w14:paraId="3BB84678" w14:textId="77777777" w:rsidR="0057791B" w:rsidRPr="00654E2F" w:rsidRDefault="0057791B" w:rsidP="0057791B"/>
    <w:p w14:paraId="2774442F" w14:textId="77777777" w:rsidR="0057791B" w:rsidRPr="00654E2F" w:rsidRDefault="0057791B" w:rsidP="0057791B">
      <w:r w:rsidRPr="00654E2F">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w:t>
      </w:r>
    </w:p>
    <w:p w14:paraId="326889B4" w14:textId="77777777" w:rsidR="0057791B" w:rsidRPr="00654E2F" w:rsidRDefault="0057791B" w:rsidP="0057791B">
      <w:r w:rsidRPr="00654E2F">
        <w:t>OUT OF OR IN CONNECTION WITH THE SOFTWARE OR THE USE OR OTHER DEALINGS IN THE SOFTWARE.</w:t>
      </w:r>
    </w:p>
    <w:p w14:paraId="6F7794EE" w14:textId="77777777" w:rsidR="0057791B" w:rsidRPr="00654E2F" w:rsidRDefault="0057791B" w:rsidP="0057791B"/>
    <w:p w14:paraId="5146A079" w14:textId="52351D7B" w:rsidR="00654E2F" w:rsidRPr="00654E2F" w:rsidRDefault="00654E2F" w:rsidP="0057791B">
      <w:r w:rsidRPr="00654E2F">
        <w:rPr>
          <w:b/>
          <w:u w:val="single"/>
        </w:rPr>
        <w:t xml:space="preserve">Apache 2.0 Licensed </w:t>
      </w:r>
      <w:r w:rsidR="00DA4AB9">
        <w:rPr>
          <w:b/>
          <w:u w:val="single"/>
        </w:rPr>
        <w:t>Components</w:t>
      </w:r>
    </w:p>
    <w:p w14:paraId="5B43319C" w14:textId="3BD30244" w:rsidR="00654E2F" w:rsidRPr="00654E2F" w:rsidRDefault="00654E2F" w:rsidP="0057791B"/>
    <w:p w14:paraId="290AC751" w14:textId="5AB8E7ED" w:rsidR="00654E2F" w:rsidRPr="00654E2F" w:rsidRDefault="00654E2F" w:rsidP="0057791B">
      <w:r w:rsidRPr="00654E2F">
        <w:t xml:space="preserve">The following </w:t>
      </w:r>
      <w:r w:rsidR="00DA4AB9">
        <w:t>components</w:t>
      </w:r>
      <w:r w:rsidRPr="00654E2F">
        <w:t xml:space="preserve"> are licensed under the Apache 2.0 license:</w:t>
      </w:r>
    </w:p>
    <w:p w14:paraId="65D2AD87" w14:textId="26C5E1FC" w:rsidR="00654E2F" w:rsidRPr="00654E2F" w:rsidRDefault="00654E2F" w:rsidP="00654E2F">
      <w:pPr>
        <w:pStyle w:val="ListParagraph"/>
        <w:numPr>
          <w:ilvl w:val="0"/>
          <w:numId w:val="2"/>
        </w:numPr>
      </w:pPr>
      <w:r w:rsidRPr="00654E2F">
        <w:t>Firebase</w:t>
      </w:r>
      <w:r w:rsidR="0026538A">
        <w:t xml:space="preserve"> – Copyright © 2009 Google, Inc.</w:t>
      </w:r>
    </w:p>
    <w:p w14:paraId="140E22A4" w14:textId="17822A8B" w:rsidR="00654E2F" w:rsidRPr="00654E2F" w:rsidRDefault="00654E2F" w:rsidP="0026538A">
      <w:pPr>
        <w:pStyle w:val="ListParagraph"/>
        <w:numPr>
          <w:ilvl w:val="0"/>
          <w:numId w:val="2"/>
        </w:numPr>
      </w:pPr>
      <w:proofErr w:type="spellStart"/>
      <w:r w:rsidRPr="00654E2F">
        <w:t>Iotivity</w:t>
      </w:r>
      <w:proofErr w:type="spellEnd"/>
      <w:r w:rsidR="0026538A">
        <w:t xml:space="preserve"> – Copyright © 2014, 2015 </w:t>
      </w:r>
      <w:proofErr w:type="spellStart"/>
      <w:r w:rsidR="0026538A">
        <w:t>IoTivity</w:t>
      </w:r>
      <w:proofErr w:type="spellEnd"/>
    </w:p>
    <w:p w14:paraId="76AE3A9F" w14:textId="5F3C87B5" w:rsidR="00654E2F" w:rsidRDefault="00654E2F" w:rsidP="00654E2F">
      <w:pPr>
        <w:pStyle w:val="ListParagraph"/>
        <w:numPr>
          <w:ilvl w:val="0"/>
          <w:numId w:val="2"/>
        </w:numPr>
      </w:pPr>
      <w:r w:rsidRPr="00654E2F">
        <w:t>Lottie</w:t>
      </w:r>
      <w:r w:rsidR="00450D98">
        <w:t xml:space="preserve"> – Copyright © Airbnb, Inc.</w:t>
      </w:r>
    </w:p>
    <w:p w14:paraId="302F0784" w14:textId="541D2073" w:rsidR="00740917" w:rsidRDefault="00740917" w:rsidP="00740917">
      <w:pPr>
        <w:pStyle w:val="ListParagraph"/>
        <w:numPr>
          <w:ilvl w:val="0"/>
          <w:numId w:val="2"/>
        </w:numPr>
      </w:pPr>
      <w:proofErr w:type="spellStart"/>
      <w:r>
        <w:t>gRPC</w:t>
      </w:r>
      <w:proofErr w:type="spellEnd"/>
      <w:r>
        <w:t xml:space="preserve"> – Copyright © </w:t>
      </w:r>
      <w:proofErr w:type="spellStart"/>
      <w:r>
        <w:t>DropBox</w:t>
      </w:r>
      <w:proofErr w:type="spellEnd"/>
      <w:r>
        <w:t xml:space="preserve">, Inc, Google, Inc. and </w:t>
      </w:r>
      <w:proofErr w:type="spellStart"/>
      <w:r>
        <w:t>WeWork</w:t>
      </w:r>
      <w:proofErr w:type="spellEnd"/>
      <w:r>
        <w:t xml:space="preserve"> Companies, Inc.</w:t>
      </w:r>
    </w:p>
    <w:p w14:paraId="7C72AE0C" w14:textId="13484CFB" w:rsidR="004665F2" w:rsidRPr="00654E2F" w:rsidRDefault="004665F2" w:rsidP="004665F2">
      <w:pPr>
        <w:pStyle w:val="ListParagraph"/>
        <w:numPr>
          <w:ilvl w:val="0"/>
          <w:numId w:val="2"/>
        </w:numPr>
      </w:pPr>
      <w:proofErr w:type="spellStart"/>
      <w:r w:rsidRPr="004665F2">
        <w:t>LibPhoneNumber</w:t>
      </w:r>
      <w:proofErr w:type="spellEnd"/>
      <w:r>
        <w:t xml:space="preserve"> – Copyright © 2011-2012 Google, Inc., Vonage Holdings Corp., Ian Galpin, Ben </w:t>
      </w:r>
      <w:proofErr w:type="spellStart"/>
      <w:r>
        <w:t>Gertzfield</w:t>
      </w:r>
      <w:proofErr w:type="spellEnd"/>
    </w:p>
    <w:p w14:paraId="3525E342" w14:textId="77777777" w:rsidR="00654E2F" w:rsidRPr="00654E2F" w:rsidRDefault="00654E2F" w:rsidP="00654E2F">
      <w:pPr>
        <w:pStyle w:val="ListParagraph"/>
        <w:ind w:left="0"/>
      </w:pPr>
    </w:p>
    <w:p w14:paraId="0E896D4A" w14:textId="77777777" w:rsidR="00654E2F" w:rsidRPr="00654E2F" w:rsidRDefault="00654E2F" w:rsidP="00654E2F">
      <w:pPr>
        <w:pStyle w:val="NormalWeb"/>
        <w:rPr>
          <w:lang w:val="en"/>
        </w:rPr>
      </w:pPr>
      <w:r w:rsidRPr="00654E2F">
        <w:rPr>
          <w:lang w:val="en"/>
        </w:rPr>
        <w:lastRenderedPageBreak/>
        <w:t>Apache License</w:t>
      </w:r>
      <w:r w:rsidRPr="00654E2F">
        <w:rPr>
          <w:lang w:val="en"/>
        </w:rPr>
        <w:br/>
      </w:r>
      <w:r w:rsidRPr="00654E2F">
        <w:rPr>
          <w:lang w:val="en"/>
        </w:rPr>
        <w:br/>
        <w:t>Version 2.0, January 2004</w:t>
      </w:r>
      <w:r w:rsidRPr="00654E2F">
        <w:rPr>
          <w:lang w:val="en"/>
        </w:rPr>
        <w:br/>
      </w:r>
      <w:r w:rsidRPr="00654E2F">
        <w:rPr>
          <w:lang w:val="en"/>
        </w:rPr>
        <w:br/>
      </w:r>
      <w:hyperlink r:id="rId7" w:history="1">
        <w:r w:rsidRPr="00654E2F">
          <w:rPr>
            <w:rStyle w:val="Hyperlink"/>
            <w:color w:val="auto"/>
            <w:lang w:val="en"/>
          </w:rPr>
          <w:t>http://www.apache.org/licenses/</w:t>
        </w:r>
      </w:hyperlink>
      <w:r w:rsidRPr="00654E2F">
        <w:rPr>
          <w:lang w:val="en"/>
        </w:rPr>
        <w:t xml:space="preserve"> </w:t>
      </w:r>
    </w:p>
    <w:p w14:paraId="4932695A" w14:textId="77777777" w:rsidR="00654E2F" w:rsidRPr="00654E2F" w:rsidRDefault="00654E2F" w:rsidP="00654E2F">
      <w:pPr>
        <w:pStyle w:val="NormalWeb"/>
        <w:rPr>
          <w:lang w:val="en"/>
        </w:rPr>
      </w:pPr>
      <w:r w:rsidRPr="00654E2F">
        <w:rPr>
          <w:lang w:val="en"/>
        </w:rPr>
        <w:t>TERMS AND CONDITIONS FOR USE, REPRODUCTION, AND DISTRIBUTION</w:t>
      </w:r>
    </w:p>
    <w:p w14:paraId="2E0087C0" w14:textId="77777777" w:rsidR="00654E2F" w:rsidRPr="00654E2F" w:rsidRDefault="00654E2F" w:rsidP="00654E2F">
      <w:pPr>
        <w:pStyle w:val="NormalWeb"/>
        <w:rPr>
          <w:lang w:val="en"/>
        </w:rPr>
      </w:pPr>
      <w:bookmarkStart w:id="1" w:name="definitions"/>
      <w:r w:rsidRPr="00654E2F">
        <w:rPr>
          <w:rStyle w:val="Strong"/>
          <w:lang w:val="en"/>
        </w:rPr>
        <w:t>1. Definitions</w:t>
      </w:r>
      <w:bookmarkEnd w:id="1"/>
      <w:r w:rsidRPr="00654E2F">
        <w:rPr>
          <w:lang w:val="en"/>
        </w:rPr>
        <w:t>.</w:t>
      </w:r>
    </w:p>
    <w:p w14:paraId="6564935C" w14:textId="77777777" w:rsidR="00654E2F" w:rsidRPr="00654E2F" w:rsidRDefault="00654E2F" w:rsidP="00654E2F">
      <w:pPr>
        <w:pStyle w:val="NormalWeb"/>
        <w:rPr>
          <w:lang w:val="en"/>
        </w:rPr>
      </w:pPr>
      <w:r w:rsidRPr="00654E2F">
        <w:rPr>
          <w:lang w:val="en"/>
        </w:rPr>
        <w:t>"License" shall mean the terms and conditions for use, reproduction, and distribution as defined by Sections 1 through 9 of this document.</w:t>
      </w:r>
    </w:p>
    <w:p w14:paraId="5E761C9E" w14:textId="77777777" w:rsidR="00654E2F" w:rsidRPr="00654E2F" w:rsidRDefault="00654E2F" w:rsidP="00654E2F">
      <w:pPr>
        <w:pStyle w:val="NormalWeb"/>
        <w:rPr>
          <w:lang w:val="en"/>
        </w:rPr>
      </w:pPr>
      <w:r w:rsidRPr="00654E2F">
        <w:rPr>
          <w:lang w:val="en"/>
        </w:rPr>
        <w:t>"Licensor" shall mean the copyright owner or entity authorized by the copyright owner that is granting the License.</w:t>
      </w:r>
    </w:p>
    <w:p w14:paraId="7434BE53" w14:textId="77777777" w:rsidR="00654E2F" w:rsidRPr="00654E2F" w:rsidRDefault="00654E2F" w:rsidP="00654E2F">
      <w:pPr>
        <w:pStyle w:val="NormalWeb"/>
        <w:rPr>
          <w:lang w:val="en"/>
        </w:rPr>
      </w:pPr>
      <w:r w:rsidRPr="00654E2F">
        <w:rPr>
          <w:lang w:val="en"/>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14:paraId="267669B2" w14:textId="77777777" w:rsidR="00654E2F" w:rsidRPr="00654E2F" w:rsidRDefault="00654E2F" w:rsidP="00654E2F">
      <w:pPr>
        <w:pStyle w:val="NormalWeb"/>
        <w:rPr>
          <w:lang w:val="en"/>
        </w:rPr>
      </w:pPr>
      <w:r w:rsidRPr="00654E2F">
        <w:rPr>
          <w:lang w:val="en"/>
        </w:rPr>
        <w:t>"You" (or "Your") shall mean an individual or Legal Entity exercising permissions granted by this License.</w:t>
      </w:r>
    </w:p>
    <w:p w14:paraId="27C188BD" w14:textId="77777777" w:rsidR="00654E2F" w:rsidRPr="00654E2F" w:rsidRDefault="00654E2F" w:rsidP="00654E2F">
      <w:pPr>
        <w:pStyle w:val="NormalWeb"/>
        <w:rPr>
          <w:lang w:val="en"/>
        </w:rPr>
      </w:pPr>
      <w:r w:rsidRPr="00654E2F">
        <w:rPr>
          <w:lang w:val="en"/>
        </w:rPr>
        <w:t>"Source" form shall mean the preferred form for making modifications, including but not limited to software source code, documentation source, and configuration files.</w:t>
      </w:r>
    </w:p>
    <w:p w14:paraId="46A7818B" w14:textId="77777777" w:rsidR="00654E2F" w:rsidRPr="00654E2F" w:rsidRDefault="00654E2F" w:rsidP="00654E2F">
      <w:pPr>
        <w:pStyle w:val="NormalWeb"/>
        <w:rPr>
          <w:lang w:val="en"/>
        </w:rPr>
      </w:pPr>
      <w:r w:rsidRPr="00654E2F">
        <w:rPr>
          <w:lang w:val="en"/>
        </w:rPr>
        <w:t>"Object" form shall mean any form resulting from mechanical transformation or translation of a Source form, including but not limited to compiled object code, generated documentation, and conversions to other media types.</w:t>
      </w:r>
    </w:p>
    <w:p w14:paraId="232184E5" w14:textId="77777777" w:rsidR="00654E2F" w:rsidRPr="00654E2F" w:rsidRDefault="00654E2F" w:rsidP="00654E2F">
      <w:pPr>
        <w:pStyle w:val="NormalWeb"/>
        <w:rPr>
          <w:lang w:val="en"/>
        </w:rPr>
      </w:pPr>
      <w:r w:rsidRPr="00654E2F">
        <w:rPr>
          <w:lang w:val="en"/>
        </w:rPr>
        <w:t>"Work" shall mean the work of authorship, whether in Source or Object form, made available under the License, as indicated by a copyright notice that is included in or attached to the work (an example is provided in the Appendix below).</w:t>
      </w:r>
    </w:p>
    <w:p w14:paraId="57F3FF09" w14:textId="77777777" w:rsidR="00654E2F" w:rsidRPr="00654E2F" w:rsidRDefault="00654E2F" w:rsidP="00654E2F">
      <w:pPr>
        <w:pStyle w:val="NormalWeb"/>
        <w:rPr>
          <w:lang w:val="en"/>
        </w:rPr>
      </w:pPr>
      <w:r w:rsidRPr="00654E2F">
        <w:rPr>
          <w:lang w:val="en"/>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468BDECD" w14:textId="77777777" w:rsidR="00654E2F" w:rsidRPr="00654E2F" w:rsidRDefault="00654E2F" w:rsidP="00654E2F">
      <w:pPr>
        <w:pStyle w:val="NormalWeb"/>
        <w:rPr>
          <w:lang w:val="en"/>
        </w:rPr>
      </w:pPr>
      <w:r w:rsidRPr="00654E2F">
        <w:rPr>
          <w:lang w:val="en"/>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w:t>
      </w:r>
      <w:r w:rsidRPr="00654E2F">
        <w:rPr>
          <w:lang w:val="en"/>
        </w:rPr>
        <w:lastRenderedPageBreak/>
        <w:t>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EEF32D7" w14:textId="77777777" w:rsidR="00654E2F" w:rsidRPr="00654E2F" w:rsidRDefault="00654E2F" w:rsidP="00654E2F">
      <w:pPr>
        <w:pStyle w:val="NormalWeb"/>
        <w:rPr>
          <w:lang w:val="en"/>
        </w:rPr>
      </w:pPr>
      <w:r w:rsidRPr="00654E2F">
        <w:rPr>
          <w:lang w:val="en"/>
        </w:rPr>
        <w:t>"Contributor" shall mean Licensor and any individual or Legal Entity on behalf of whom a Contribution has been received by Licensor and subsequently incorporated within the Work.</w:t>
      </w:r>
    </w:p>
    <w:p w14:paraId="397E502D" w14:textId="77777777" w:rsidR="00654E2F" w:rsidRPr="00654E2F" w:rsidRDefault="00654E2F" w:rsidP="00654E2F">
      <w:pPr>
        <w:pStyle w:val="NormalWeb"/>
        <w:rPr>
          <w:lang w:val="en"/>
        </w:rPr>
      </w:pPr>
      <w:bookmarkStart w:id="2" w:name="copyright"/>
      <w:r w:rsidRPr="00654E2F">
        <w:rPr>
          <w:rStyle w:val="Strong"/>
          <w:lang w:val="en"/>
        </w:rPr>
        <w:t>2. Grant of Copyright License</w:t>
      </w:r>
      <w:bookmarkEnd w:id="2"/>
      <w:r w:rsidRPr="00654E2F">
        <w:rPr>
          <w:lang w:val="en"/>
        </w:rPr>
        <w:t>.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3DD6A1BE" w14:textId="77777777" w:rsidR="00654E2F" w:rsidRPr="00654E2F" w:rsidRDefault="00654E2F" w:rsidP="00654E2F">
      <w:pPr>
        <w:pStyle w:val="NormalWeb"/>
        <w:rPr>
          <w:lang w:val="en"/>
        </w:rPr>
      </w:pPr>
      <w:bookmarkStart w:id="3" w:name="patent"/>
      <w:r w:rsidRPr="00654E2F">
        <w:rPr>
          <w:rStyle w:val="Strong"/>
          <w:lang w:val="en"/>
        </w:rPr>
        <w:t>3. Grant of Patent License</w:t>
      </w:r>
      <w:bookmarkEnd w:id="3"/>
      <w:r w:rsidRPr="00654E2F">
        <w:rPr>
          <w:lang w:val="en"/>
        </w:rPr>
        <w:t>.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E07D63B" w14:textId="77777777" w:rsidR="00654E2F" w:rsidRPr="00654E2F" w:rsidRDefault="00654E2F" w:rsidP="00654E2F">
      <w:pPr>
        <w:pStyle w:val="NormalWeb"/>
        <w:rPr>
          <w:lang w:val="en"/>
        </w:rPr>
      </w:pPr>
      <w:bookmarkStart w:id="4" w:name="redistribution"/>
      <w:r w:rsidRPr="00654E2F">
        <w:rPr>
          <w:rStyle w:val="Strong"/>
          <w:lang w:val="en"/>
        </w:rPr>
        <w:t>4. Redistribution</w:t>
      </w:r>
      <w:bookmarkEnd w:id="4"/>
      <w:r w:rsidRPr="00654E2F">
        <w:rPr>
          <w:lang w:val="en"/>
        </w:rPr>
        <w:t>. You may reproduce and distribute copies of the Work or Derivative Works thereof in any medium, with or without modifications, and in Source or Object form, provided that You meet the following conditions:</w:t>
      </w:r>
    </w:p>
    <w:p w14:paraId="3DB277F7" w14:textId="77777777" w:rsidR="00654E2F" w:rsidRPr="00654E2F" w:rsidRDefault="00654E2F" w:rsidP="00654E2F">
      <w:pPr>
        <w:numPr>
          <w:ilvl w:val="0"/>
          <w:numId w:val="3"/>
        </w:numPr>
        <w:spacing w:before="100" w:beforeAutospacing="1" w:after="100" w:afterAutospacing="1"/>
        <w:rPr>
          <w:lang w:val="en"/>
        </w:rPr>
      </w:pPr>
      <w:r w:rsidRPr="00654E2F">
        <w:rPr>
          <w:lang w:val="en"/>
        </w:rPr>
        <w:t>You must give any other recipients of the Work or Derivative Works a copy of this License; and</w:t>
      </w:r>
    </w:p>
    <w:p w14:paraId="02B1132E" w14:textId="77777777" w:rsidR="00654E2F" w:rsidRPr="00654E2F" w:rsidRDefault="00654E2F" w:rsidP="00654E2F">
      <w:pPr>
        <w:numPr>
          <w:ilvl w:val="0"/>
          <w:numId w:val="3"/>
        </w:numPr>
        <w:spacing w:before="100" w:beforeAutospacing="1" w:after="100" w:afterAutospacing="1"/>
        <w:rPr>
          <w:lang w:val="en"/>
        </w:rPr>
      </w:pPr>
      <w:r w:rsidRPr="00654E2F">
        <w:rPr>
          <w:lang w:val="en"/>
        </w:rPr>
        <w:t>You must cause any modified files to carry prominent notices stating that You changed the files; and</w:t>
      </w:r>
    </w:p>
    <w:p w14:paraId="5E397405" w14:textId="77777777" w:rsidR="00654E2F" w:rsidRPr="00654E2F" w:rsidRDefault="00654E2F" w:rsidP="00654E2F">
      <w:pPr>
        <w:numPr>
          <w:ilvl w:val="0"/>
          <w:numId w:val="3"/>
        </w:numPr>
        <w:spacing w:before="100" w:beforeAutospacing="1" w:after="100" w:afterAutospacing="1"/>
        <w:rPr>
          <w:lang w:val="en"/>
        </w:rPr>
      </w:pPr>
      <w:r w:rsidRPr="00654E2F">
        <w:rPr>
          <w:lang w:val="en"/>
        </w:rPr>
        <w:t>You must retain, in the Source form of any Derivative Works that You distribute, all copyright, patent, trademark, and attribution notices from the Source form of the Work, excluding those notices that do not pertain to any part of the Derivative Works; and</w:t>
      </w:r>
    </w:p>
    <w:p w14:paraId="5D24D961" w14:textId="77777777" w:rsidR="00654E2F" w:rsidRPr="00654E2F" w:rsidRDefault="00654E2F" w:rsidP="00654E2F">
      <w:pPr>
        <w:numPr>
          <w:ilvl w:val="0"/>
          <w:numId w:val="3"/>
        </w:numPr>
        <w:spacing w:before="100" w:beforeAutospacing="1" w:after="100" w:afterAutospacing="1"/>
        <w:rPr>
          <w:lang w:val="en"/>
        </w:rPr>
      </w:pPr>
      <w:r w:rsidRPr="00654E2F">
        <w:rPr>
          <w:lang w:val="en"/>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w:t>
      </w:r>
      <w:r w:rsidRPr="00654E2F">
        <w:rPr>
          <w:lang w:val="en"/>
        </w:rPr>
        <w:lastRenderedPageBreak/>
        <w:t xml:space="preserve">modify the License. You may add Your own attribution notices within Derivative Works that You distribute, alongside or as an addendum to the NOTICE text from the Work, provided that such additional attribution notices cannot be construed as modifying the License. </w:t>
      </w:r>
      <w:r w:rsidRPr="00654E2F">
        <w:rPr>
          <w:lang w:val="en"/>
        </w:rPr>
        <w:br/>
      </w:r>
      <w:r w:rsidRPr="00654E2F">
        <w:rPr>
          <w:lang w:val="en"/>
        </w:rPr>
        <w:br/>
        <w:t xml:space="preserve">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 </w:t>
      </w:r>
    </w:p>
    <w:p w14:paraId="69B44EDA" w14:textId="77777777" w:rsidR="00654E2F" w:rsidRPr="00654E2F" w:rsidRDefault="00654E2F" w:rsidP="00654E2F">
      <w:pPr>
        <w:pStyle w:val="NormalWeb"/>
        <w:rPr>
          <w:lang w:val="en"/>
        </w:rPr>
      </w:pPr>
      <w:bookmarkStart w:id="5" w:name="contributions"/>
      <w:r w:rsidRPr="00654E2F">
        <w:rPr>
          <w:rStyle w:val="Strong"/>
          <w:lang w:val="en"/>
        </w:rPr>
        <w:t>5. Submission of Contributions</w:t>
      </w:r>
      <w:bookmarkEnd w:id="5"/>
      <w:r w:rsidRPr="00654E2F">
        <w:rPr>
          <w:lang w:val="en"/>
        </w:rPr>
        <w:t>.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4542019F" w14:textId="77777777" w:rsidR="00654E2F" w:rsidRPr="00654E2F" w:rsidRDefault="00654E2F" w:rsidP="00654E2F">
      <w:pPr>
        <w:pStyle w:val="NormalWeb"/>
        <w:rPr>
          <w:lang w:val="en"/>
        </w:rPr>
      </w:pPr>
      <w:bookmarkStart w:id="6" w:name="trademarks"/>
      <w:r w:rsidRPr="00654E2F">
        <w:rPr>
          <w:rStyle w:val="Strong"/>
          <w:lang w:val="en"/>
        </w:rPr>
        <w:t>6. Trademarks</w:t>
      </w:r>
      <w:bookmarkEnd w:id="6"/>
      <w:r w:rsidRPr="00654E2F">
        <w:rPr>
          <w:lang w:val="en"/>
        </w:rPr>
        <w:t>. This License does not grant permission to use the trade names, trademarks, service marks, or product names of the Licensor, except as required for reasonable and customary use in describing the origin of the Work and reproducing the content of the NOTICE file.</w:t>
      </w:r>
    </w:p>
    <w:p w14:paraId="10451757" w14:textId="77777777" w:rsidR="00654E2F" w:rsidRPr="00654E2F" w:rsidRDefault="00654E2F" w:rsidP="00654E2F">
      <w:pPr>
        <w:pStyle w:val="NormalWeb"/>
        <w:rPr>
          <w:lang w:val="en"/>
        </w:rPr>
      </w:pPr>
      <w:bookmarkStart w:id="7" w:name="no-warranty"/>
      <w:r w:rsidRPr="00654E2F">
        <w:rPr>
          <w:rStyle w:val="Strong"/>
          <w:lang w:val="en"/>
        </w:rPr>
        <w:t>7. Disclaimer of Warranty</w:t>
      </w:r>
      <w:bookmarkEnd w:id="7"/>
      <w:r w:rsidRPr="00654E2F">
        <w:rPr>
          <w:lang w:val="en"/>
        </w:rPr>
        <w:t>.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459D31A2" w14:textId="77777777" w:rsidR="00654E2F" w:rsidRPr="00654E2F" w:rsidRDefault="00654E2F" w:rsidP="00654E2F">
      <w:pPr>
        <w:pStyle w:val="NormalWeb"/>
        <w:rPr>
          <w:lang w:val="en"/>
        </w:rPr>
      </w:pPr>
      <w:bookmarkStart w:id="8" w:name="no-liability"/>
      <w:r w:rsidRPr="00654E2F">
        <w:rPr>
          <w:rStyle w:val="Strong"/>
          <w:lang w:val="en"/>
        </w:rPr>
        <w:t>8. Limitation of Liability</w:t>
      </w:r>
      <w:bookmarkEnd w:id="8"/>
      <w:r w:rsidRPr="00654E2F">
        <w:rPr>
          <w:lang w:val="en"/>
        </w:rPr>
        <w:t>.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3A85E334" w14:textId="77777777" w:rsidR="00654E2F" w:rsidRPr="00654E2F" w:rsidRDefault="00654E2F" w:rsidP="00654E2F">
      <w:pPr>
        <w:pStyle w:val="NormalWeb"/>
        <w:rPr>
          <w:lang w:val="en"/>
        </w:rPr>
      </w:pPr>
      <w:bookmarkStart w:id="9" w:name="additional"/>
      <w:r w:rsidRPr="00654E2F">
        <w:rPr>
          <w:rStyle w:val="Strong"/>
          <w:lang w:val="en"/>
        </w:rPr>
        <w:t>9. Accepting Warranty or Additional Liability</w:t>
      </w:r>
      <w:bookmarkEnd w:id="9"/>
      <w:r w:rsidRPr="00654E2F">
        <w:rPr>
          <w:lang w:val="en"/>
        </w:rPr>
        <w:t>.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3D6A0314" w14:textId="77777777" w:rsidR="00654E2F" w:rsidRPr="00654E2F" w:rsidRDefault="00654E2F" w:rsidP="00654E2F">
      <w:pPr>
        <w:pStyle w:val="NormalWeb"/>
        <w:rPr>
          <w:lang w:val="en"/>
        </w:rPr>
      </w:pPr>
      <w:r w:rsidRPr="00654E2F">
        <w:rPr>
          <w:lang w:val="en"/>
        </w:rPr>
        <w:lastRenderedPageBreak/>
        <w:t>END OF TERMS AND CONDITIONS</w:t>
      </w:r>
    </w:p>
    <w:p w14:paraId="514C05CF" w14:textId="40D8AA65" w:rsidR="0057791B" w:rsidRPr="00654E2F" w:rsidRDefault="00DA4AB9" w:rsidP="0057791B">
      <w:pPr>
        <w:rPr>
          <w:b/>
          <w:u w:val="single"/>
        </w:rPr>
      </w:pPr>
      <w:r>
        <w:rPr>
          <w:b/>
          <w:u w:val="single"/>
        </w:rPr>
        <w:t xml:space="preserve">Component: </w:t>
      </w:r>
      <w:r w:rsidR="0057791B" w:rsidRPr="00654E2F">
        <w:rPr>
          <w:b/>
          <w:u w:val="single"/>
        </w:rPr>
        <w:t>Snowplow</w:t>
      </w:r>
    </w:p>
    <w:p w14:paraId="6C87A835" w14:textId="77777777" w:rsidR="009E00C6" w:rsidRPr="00654E2F" w:rsidRDefault="009E00C6" w:rsidP="0057791B"/>
    <w:p w14:paraId="2B4CDEDC" w14:textId="77777777" w:rsidR="00AC3B56" w:rsidRPr="00654E2F" w:rsidRDefault="00AC3B56" w:rsidP="00AC3B56">
      <w:pPr>
        <w:pStyle w:val="NormalWeb"/>
        <w:spacing w:before="0" w:beforeAutospacing="0" w:after="240" w:afterAutospacing="0" w:line="384" w:lineRule="atLeast"/>
        <w:rPr>
          <w:color w:val="333333"/>
        </w:rPr>
      </w:pPr>
      <w:r w:rsidRPr="00654E2F">
        <w:rPr>
          <w:color w:val="333333"/>
        </w:rPr>
        <w:t>The Snowplow iOS/OSX/</w:t>
      </w:r>
      <w:proofErr w:type="spellStart"/>
      <w:r w:rsidRPr="00654E2F">
        <w:rPr>
          <w:color w:val="333333"/>
        </w:rPr>
        <w:t>tvOS</w:t>
      </w:r>
      <w:proofErr w:type="spellEnd"/>
      <w:r w:rsidRPr="00654E2F">
        <w:rPr>
          <w:color w:val="333333"/>
        </w:rPr>
        <w:t xml:space="preserve"> Tracker is copyright 2013-2015 Snowplow Analytics Ltd.</w:t>
      </w:r>
    </w:p>
    <w:p w14:paraId="3F0E5D16" w14:textId="77777777" w:rsidR="002E2A11" w:rsidRPr="00654E2F" w:rsidRDefault="002E2A11" w:rsidP="002E2A11">
      <w:r w:rsidRPr="00654E2F">
        <w:t>Licensed under the Apache License, Version 2.0 (the "License"); you may not use this file except in compliance with the License.   You may obtain a copy of the License at</w:t>
      </w:r>
    </w:p>
    <w:p w14:paraId="2515F38E" w14:textId="77777777" w:rsidR="002E2A11" w:rsidRPr="00654E2F" w:rsidRDefault="002E2A11" w:rsidP="002E2A11"/>
    <w:p w14:paraId="562D4AE7" w14:textId="77777777" w:rsidR="002E2A11" w:rsidRPr="00654E2F" w:rsidRDefault="002E2A11" w:rsidP="002E2A11">
      <w:r w:rsidRPr="00654E2F">
        <w:t xml:space="preserve">       http://www.apache.org/licenses/LICENSE-2.0</w:t>
      </w:r>
    </w:p>
    <w:p w14:paraId="229F623A" w14:textId="77777777" w:rsidR="002E2A11" w:rsidRPr="00654E2F" w:rsidRDefault="002E2A11" w:rsidP="002E2A11"/>
    <w:p w14:paraId="57880A89" w14:textId="77777777" w:rsidR="002E2A11" w:rsidRPr="00654E2F" w:rsidRDefault="002E2A11" w:rsidP="002E2A11">
      <w:r w:rsidRPr="00654E2F">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p>
    <w:p w14:paraId="1908FDD7" w14:textId="77777777" w:rsidR="009E00C6" w:rsidRPr="00654E2F" w:rsidRDefault="009E00C6" w:rsidP="0057791B"/>
    <w:p w14:paraId="1B715697" w14:textId="4F1FE96E" w:rsidR="0057791B" w:rsidRPr="00654E2F" w:rsidRDefault="00DA4AB9" w:rsidP="0057791B">
      <w:pPr>
        <w:rPr>
          <w:b/>
          <w:u w:val="single"/>
        </w:rPr>
      </w:pPr>
      <w:r>
        <w:rPr>
          <w:b/>
          <w:u w:val="single"/>
        </w:rPr>
        <w:t xml:space="preserve">Component: </w:t>
      </w:r>
      <w:r w:rsidR="0057791B" w:rsidRPr="00654E2F">
        <w:rPr>
          <w:b/>
          <w:u w:val="single"/>
        </w:rPr>
        <w:t>Reachability</w:t>
      </w:r>
    </w:p>
    <w:p w14:paraId="66139A1F" w14:textId="77777777" w:rsidR="00947726" w:rsidRPr="00654E2F" w:rsidRDefault="00947726" w:rsidP="0057791B"/>
    <w:p w14:paraId="190C8B1B" w14:textId="77777777" w:rsidR="002E2CEB" w:rsidRPr="00654E2F" w:rsidRDefault="002E2CEB" w:rsidP="002E2CEB">
      <w:r w:rsidRPr="00654E2F">
        <w:t>Copyright (c) 2011-2013, Tony Million.</w:t>
      </w:r>
    </w:p>
    <w:p w14:paraId="1141373F" w14:textId="77777777" w:rsidR="002E2CEB" w:rsidRPr="00654E2F" w:rsidRDefault="002E2CEB" w:rsidP="002E2CEB">
      <w:r w:rsidRPr="00654E2F">
        <w:t>All rights reserved.</w:t>
      </w:r>
    </w:p>
    <w:p w14:paraId="0DF1145A" w14:textId="77777777" w:rsidR="002E2CEB" w:rsidRPr="00654E2F" w:rsidRDefault="002E2CEB" w:rsidP="002E2CEB"/>
    <w:p w14:paraId="74A67777" w14:textId="77777777" w:rsidR="002E2CEB" w:rsidRPr="00654E2F" w:rsidRDefault="002E2CEB" w:rsidP="002E2CEB">
      <w:r w:rsidRPr="00654E2F">
        <w:t>Redistribution and use in source and binary forms, with or without modification, are permitted provided that the following conditions are met:</w:t>
      </w:r>
    </w:p>
    <w:p w14:paraId="314207F8" w14:textId="77777777" w:rsidR="002E2CEB" w:rsidRPr="00654E2F" w:rsidRDefault="002E2CEB" w:rsidP="002E2CEB"/>
    <w:p w14:paraId="4D3872C2" w14:textId="77777777" w:rsidR="002E2CEB" w:rsidRPr="00654E2F" w:rsidRDefault="002E2CEB" w:rsidP="002E2CEB">
      <w:r w:rsidRPr="00654E2F">
        <w:t>1. Redistributions of source code must retain the above copyright notice, this list of conditions and the following disclaimer.</w:t>
      </w:r>
    </w:p>
    <w:p w14:paraId="09976920" w14:textId="77777777" w:rsidR="002E2CEB" w:rsidRPr="00654E2F" w:rsidRDefault="002E2CEB" w:rsidP="002E2CEB"/>
    <w:p w14:paraId="10A8B2A4" w14:textId="77777777" w:rsidR="002E2CEB" w:rsidRPr="00654E2F" w:rsidRDefault="002E2CEB" w:rsidP="002E2CEB">
      <w:r w:rsidRPr="00654E2F">
        <w:t>2. Redistributions in binary form must reproduce the above copyright notice, this list of conditions and the following disclaimer in the documentation and/or other materials provided with the distribution.</w:t>
      </w:r>
    </w:p>
    <w:p w14:paraId="32D9F207" w14:textId="77777777" w:rsidR="002E2CEB" w:rsidRPr="00654E2F" w:rsidRDefault="002E2CEB" w:rsidP="002E2CEB"/>
    <w:p w14:paraId="6E26D613" w14:textId="5D365E13" w:rsidR="00947726" w:rsidRDefault="002E2CEB" w:rsidP="0057791B">
      <w:r w:rsidRPr="00654E2F">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9C3EC3A" w14:textId="3C4A2112" w:rsidR="003E02DF" w:rsidRDefault="003E02DF" w:rsidP="0057791B"/>
    <w:p w14:paraId="1EC4E57E" w14:textId="5467C8F2" w:rsidR="0082440D" w:rsidRDefault="00DA4AB9" w:rsidP="0082440D">
      <w:pPr>
        <w:rPr>
          <w:b/>
          <w:u w:val="single"/>
        </w:rPr>
      </w:pPr>
      <w:r>
        <w:rPr>
          <w:b/>
          <w:u w:val="single"/>
        </w:rPr>
        <w:t xml:space="preserve">Component: </w:t>
      </w:r>
      <w:proofErr w:type="spellStart"/>
      <w:r w:rsidR="0082440D">
        <w:rPr>
          <w:b/>
          <w:u w:val="single"/>
        </w:rPr>
        <w:t>Protobuf</w:t>
      </w:r>
      <w:proofErr w:type="spellEnd"/>
    </w:p>
    <w:p w14:paraId="02A4CDBF" w14:textId="77777777" w:rsidR="0082440D" w:rsidRDefault="0082440D" w:rsidP="0082440D">
      <w:pPr>
        <w:rPr>
          <w:b/>
          <w:u w:val="single"/>
        </w:rPr>
      </w:pPr>
    </w:p>
    <w:p w14:paraId="0775C9FE" w14:textId="77777777" w:rsidR="0082440D" w:rsidRPr="00654E2F" w:rsidRDefault="0082440D" w:rsidP="0082440D">
      <w:pPr>
        <w:spacing w:after="375"/>
        <w:rPr>
          <w:szCs w:val="21"/>
          <w:lang w:val="en"/>
        </w:rPr>
      </w:pPr>
      <w:r w:rsidRPr="00654E2F">
        <w:rPr>
          <w:szCs w:val="21"/>
          <w:lang w:val="en"/>
        </w:rPr>
        <w:lastRenderedPageBreak/>
        <w:t xml:space="preserve">Copyright </w:t>
      </w:r>
      <w:r>
        <w:t>© 2008, Google, Inc.</w:t>
      </w:r>
    </w:p>
    <w:p w14:paraId="4CD2D231" w14:textId="77777777" w:rsidR="0082440D" w:rsidRPr="00654E2F" w:rsidRDefault="0082440D" w:rsidP="0082440D">
      <w:pPr>
        <w:spacing w:after="375"/>
        <w:rPr>
          <w:szCs w:val="21"/>
          <w:lang w:val="en"/>
        </w:rPr>
      </w:pPr>
      <w:r w:rsidRPr="00654E2F">
        <w:rPr>
          <w:szCs w:val="21"/>
          <w:lang w:val="en"/>
        </w:rPr>
        <w:t>Redistribution and use in source and binary forms, with or without modification, are permitted provided that the following conditions are met:</w:t>
      </w:r>
    </w:p>
    <w:p w14:paraId="4ED6861F" w14:textId="77777777" w:rsidR="0082440D" w:rsidRPr="00654E2F" w:rsidRDefault="0082440D" w:rsidP="0082440D">
      <w:pPr>
        <w:spacing w:after="375"/>
        <w:rPr>
          <w:szCs w:val="21"/>
          <w:lang w:val="en"/>
        </w:rPr>
      </w:pPr>
      <w:r w:rsidRPr="00654E2F">
        <w:rPr>
          <w:szCs w:val="21"/>
          <w:lang w:val="en"/>
        </w:rPr>
        <w:t>1. Redistributions of source code must retain the above copyright notice, this list of conditions and the following disclaimer.</w:t>
      </w:r>
    </w:p>
    <w:p w14:paraId="16E42623" w14:textId="77777777" w:rsidR="0082440D" w:rsidRPr="00654E2F" w:rsidRDefault="0082440D" w:rsidP="0082440D">
      <w:pPr>
        <w:spacing w:after="375"/>
        <w:rPr>
          <w:szCs w:val="21"/>
          <w:lang w:val="en"/>
        </w:rPr>
      </w:pPr>
      <w:r w:rsidRPr="00654E2F">
        <w:rPr>
          <w:szCs w:val="21"/>
          <w:lang w:val="en"/>
        </w:rPr>
        <w:t>2. Redistributions in binary form must reproduce the above copyright notice, this list of conditions and the following disclaimer in the documentation and/or other materials provided with the distribution.</w:t>
      </w:r>
    </w:p>
    <w:p w14:paraId="4997BC25" w14:textId="77777777" w:rsidR="0082440D" w:rsidRPr="00654E2F" w:rsidRDefault="0082440D" w:rsidP="0082440D">
      <w:pPr>
        <w:spacing w:after="375"/>
        <w:rPr>
          <w:szCs w:val="21"/>
          <w:lang w:val="en"/>
        </w:rPr>
      </w:pPr>
      <w:r w:rsidRPr="00654E2F">
        <w:rPr>
          <w:szCs w:val="21"/>
          <w:lang w:val="en"/>
        </w:rPr>
        <w:t xml:space="preserve">3. Neither the name of </w:t>
      </w:r>
      <w:r>
        <w:rPr>
          <w:szCs w:val="21"/>
          <w:lang w:val="en"/>
        </w:rPr>
        <w:t>Google, Inc.</w:t>
      </w:r>
      <w:r w:rsidRPr="00654E2F">
        <w:rPr>
          <w:szCs w:val="21"/>
          <w:lang w:val="en"/>
        </w:rPr>
        <w:t xml:space="preserve"> nor the names of its contributors may be used to endorse or promote products derived from this software without specific prior written permission.</w:t>
      </w:r>
    </w:p>
    <w:p w14:paraId="5D19B074" w14:textId="77777777" w:rsidR="0082440D" w:rsidRPr="00654E2F" w:rsidRDefault="0082440D" w:rsidP="0082440D">
      <w:pPr>
        <w:spacing w:after="375"/>
        <w:rPr>
          <w:szCs w:val="21"/>
          <w:lang w:val="en"/>
        </w:rPr>
      </w:pPr>
      <w:r w:rsidRPr="00654E2F">
        <w:rPr>
          <w:szCs w:val="21"/>
          <w:lang w:val="e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45BDF2AA" w14:textId="3C2D62DC" w:rsidR="003E02DF" w:rsidRDefault="00DA4AB9" w:rsidP="0057791B">
      <w:r>
        <w:rPr>
          <w:b/>
          <w:u w:val="single"/>
        </w:rPr>
        <w:t xml:space="preserve">Component: </w:t>
      </w:r>
      <w:proofErr w:type="spellStart"/>
      <w:r w:rsidR="008F677E">
        <w:rPr>
          <w:b/>
          <w:u w:val="single"/>
        </w:rPr>
        <w:t>BoringSSL</w:t>
      </w:r>
      <w:proofErr w:type="spellEnd"/>
    </w:p>
    <w:p w14:paraId="6D2A6F5D" w14:textId="343667CA" w:rsidR="008F677E" w:rsidRDefault="008F677E" w:rsidP="0057791B"/>
    <w:p w14:paraId="59C01163" w14:textId="2638905E" w:rsidR="008F677E" w:rsidRDefault="008F677E" w:rsidP="0057791B"/>
    <w:p w14:paraId="070F7429" w14:textId="265A13AA" w:rsidR="008F677E" w:rsidRPr="00FF0725" w:rsidRDefault="008F677E" w:rsidP="0057791B">
      <w:pPr>
        <w:rPr>
          <w:szCs w:val="20"/>
        </w:rPr>
      </w:pPr>
      <w:r w:rsidRPr="00FF0725">
        <w:rPr>
          <w:szCs w:val="20"/>
        </w:rPr>
        <w:t>Copyright (c) 1998-2011 The OpenSSL Project.  All rights reserved.</w:t>
      </w:r>
    </w:p>
    <w:p w14:paraId="5BBCF001" w14:textId="68B12757" w:rsidR="008F677E" w:rsidRPr="00FF0725" w:rsidRDefault="008F677E" w:rsidP="0057791B">
      <w:pPr>
        <w:rPr>
          <w:szCs w:val="20"/>
        </w:rPr>
      </w:pPr>
    </w:p>
    <w:p w14:paraId="280FD16C" w14:textId="61B5361A" w:rsidR="008F677E" w:rsidRPr="00FF0725" w:rsidRDefault="008F677E" w:rsidP="008F677E">
      <w:pPr>
        <w:spacing w:before="150" w:after="150" w:line="312" w:lineRule="atLeast"/>
        <w:rPr>
          <w:szCs w:val="20"/>
        </w:rPr>
      </w:pPr>
      <w:r w:rsidRPr="00FF0725">
        <w:rPr>
          <w:szCs w:val="20"/>
        </w:rPr>
        <w:t xml:space="preserve"> Redistribution and use in source and binary forms, with or without modification, are permitted provided that the following conditions are met:</w:t>
      </w:r>
    </w:p>
    <w:p w14:paraId="01E1E3A5" w14:textId="37C07EC7" w:rsidR="008F677E" w:rsidRPr="00FF0725" w:rsidRDefault="008F677E" w:rsidP="008F677E">
      <w:pPr>
        <w:spacing w:before="150" w:after="150" w:line="312" w:lineRule="atLeast"/>
        <w:rPr>
          <w:szCs w:val="20"/>
        </w:rPr>
      </w:pPr>
      <w:r w:rsidRPr="00FF0725">
        <w:rPr>
          <w:szCs w:val="20"/>
        </w:rPr>
        <w:t xml:space="preserve">1. Redistributions of source code must retain the above copyright notice, this list of conditions and the following disclaimer. </w:t>
      </w:r>
    </w:p>
    <w:p w14:paraId="51E6E863" w14:textId="70DF6DA6" w:rsidR="008F677E" w:rsidRPr="00FF0725" w:rsidRDefault="008F677E" w:rsidP="008F677E">
      <w:pPr>
        <w:spacing w:before="150" w:after="150" w:line="312" w:lineRule="atLeast"/>
        <w:rPr>
          <w:szCs w:val="20"/>
        </w:rPr>
      </w:pPr>
      <w:r w:rsidRPr="00FF0725">
        <w:rPr>
          <w:szCs w:val="20"/>
        </w:rPr>
        <w:t>2. Redistributions in binary form must reproduce the above copyright notice, this list of conditions and the following disclaimer in the documentation and/or other materials provided with the distribution.</w:t>
      </w:r>
    </w:p>
    <w:p w14:paraId="4C935CBC" w14:textId="79EC05DE" w:rsidR="008F677E" w:rsidRPr="00FF0725" w:rsidRDefault="008F677E" w:rsidP="008F677E">
      <w:pPr>
        <w:spacing w:before="150" w:after="150" w:line="312" w:lineRule="atLeast"/>
        <w:rPr>
          <w:szCs w:val="20"/>
        </w:rPr>
      </w:pPr>
      <w:r w:rsidRPr="00FF0725">
        <w:rPr>
          <w:szCs w:val="20"/>
        </w:rPr>
        <w:lastRenderedPageBreak/>
        <w:t xml:space="preserve"> 3. All advertising materials mentioning features or use of this software must display the following acknowledgment:</w:t>
      </w:r>
    </w:p>
    <w:p w14:paraId="1D46085B" w14:textId="0C4E26D8" w:rsidR="008F677E" w:rsidRPr="00FF0725" w:rsidRDefault="008F677E" w:rsidP="008F677E">
      <w:pPr>
        <w:spacing w:before="150" w:after="150" w:line="312" w:lineRule="atLeast"/>
        <w:rPr>
          <w:szCs w:val="20"/>
        </w:rPr>
      </w:pPr>
      <w:r w:rsidRPr="00FF0725">
        <w:rPr>
          <w:szCs w:val="20"/>
        </w:rPr>
        <w:t>"This product includes software developed by the OpenSSL Project for use in the OpenSSL Toolkit. (http://www.openssl.org/)"</w:t>
      </w:r>
    </w:p>
    <w:p w14:paraId="10B98CFC" w14:textId="0B90A6A0" w:rsidR="008F677E" w:rsidRPr="00FF0725" w:rsidRDefault="008F677E" w:rsidP="008F677E">
      <w:pPr>
        <w:spacing w:before="150" w:after="150" w:line="312" w:lineRule="atLeast"/>
        <w:rPr>
          <w:szCs w:val="20"/>
        </w:rPr>
      </w:pPr>
      <w:r w:rsidRPr="00FF0725">
        <w:rPr>
          <w:szCs w:val="20"/>
        </w:rPr>
        <w:t>4. The names "OpenSSL Toolkit" and "OpenSSL Project" must not be used to endorse or promote products derived from this software without prior written permission. For written permission, please contact openssl-core@openssl.org.</w:t>
      </w:r>
    </w:p>
    <w:p w14:paraId="54C8C787" w14:textId="20902847" w:rsidR="008F677E" w:rsidRPr="00FF0725" w:rsidRDefault="008F677E" w:rsidP="008F677E">
      <w:pPr>
        <w:spacing w:before="150" w:after="150" w:line="312" w:lineRule="atLeast"/>
        <w:rPr>
          <w:szCs w:val="20"/>
        </w:rPr>
      </w:pPr>
      <w:r w:rsidRPr="00FF0725">
        <w:rPr>
          <w:szCs w:val="20"/>
        </w:rPr>
        <w:t>5. Products derived from this software may not be called "OpenSSL" nor may "OpenSSL" appear in their names without prior written permission of the OpenSSL Project.</w:t>
      </w:r>
    </w:p>
    <w:p w14:paraId="54E9E5F7" w14:textId="4EB0CD56" w:rsidR="008F677E" w:rsidRPr="00FF0725" w:rsidRDefault="008F677E" w:rsidP="008F677E">
      <w:pPr>
        <w:spacing w:before="150" w:after="150" w:line="312" w:lineRule="atLeast"/>
        <w:rPr>
          <w:szCs w:val="20"/>
        </w:rPr>
      </w:pPr>
      <w:r w:rsidRPr="00FF0725">
        <w:rPr>
          <w:szCs w:val="20"/>
        </w:rPr>
        <w:t>6. Redistributions of any form whatsoever must retain the following acknowledgment:</w:t>
      </w:r>
    </w:p>
    <w:p w14:paraId="1A366C85" w14:textId="0A3CA2D0" w:rsidR="008F677E" w:rsidRPr="00FF0725" w:rsidRDefault="008F677E" w:rsidP="008F677E">
      <w:pPr>
        <w:spacing w:before="150" w:after="150" w:line="312" w:lineRule="atLeast"/>
        <w:rPr>
          <w:szCs w:val="20"/>
        </w:rPr>
      </w:pPr>
      <w:r w:rsidRPr="00FF0725">
        <w:rPr>
          <w:szCs w:val="20"/>
        </w:rPr>
        <w:t xml:space="preserve"> *    "This product includes software developed by the OpenSSL Project   for use in the OpenSSL Toolkit (http://www.openssl.org/)"</w:t>
      </w:r>
    </w:p>
    <w:p w14:paraId="2874D063" w14:textId="7DDC8DC0" w:rsidR="008F677E" w:rsidRPr="00FF0725" w:rsidRDefault="008F677E" w:rsidP="008F677E">
      <w:pPr>
        <w:spacing w:before="150" w:after="150" w:line="312" w:lineRule="atLeast"/>
        <w:rPr>
          <w:szCs w:val="20"/>
        </w:rPr>
      </w:pPr>
      <w:r w:rsidRPr="00FF0725">
        <w:rPr>
          <w:szCs w:val="20"/>
        </w:rPr>
        <w:t>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71AF288D" w14:textId="60D66399" w:rsidR="008F677E" w:rsidRPr="00FF0725" w:rsidRDefault="008F677E" w:rsidP="008F677E">
      <w:pPr>
        <w:spacing w:before="150" w:after="150" w:line="312" w:lineRule="atLeast"/>
        <w:rPr>
          <w:szCs w:val="20"/>
        </w:rPr>
      </w:pPr>
      <w:r w:rsidRPr="00FF0725">
        <w:rPr>
          <w:szCs w:val="20"/>
        </w:rPr>
        <w:t>This product includes cryptographic software written by Eric Young (eay@cryptsoft.com).  This product includes software written by Tim  Hudson (tjh@cryptsoft.com).</w:t>
      </w:r>
    </w:p>
    <w:p w14:paraId="2DE2D8F3" w14:textId="735603CD" w:rsidR="00031C40" w:rsidRPr="00FF0725" w:rsidRDefault="00031C40" w:rsidP="00031C40">
      <w:pPr>
        <w:spacing w:before="150" w:after="150" w:line="312" w:lineRule="atLeast"/>
        <w:rPr>
          <w:szCs w:val="20"/>
        </w:rPr>
      </w:pPr>
      <w:r w:rsidRPr="00FF0725">
        <w:rPr>
          <w:szCs w:val="20"/>
        </w:rPr>
        <w:t xml:space="preserve">Original </w:t>
      </w:r>
      <w:proofErr w:type="spellStart"/>
      <w:r w:rsidRPr="00FF0725">
        <w:rPr>
          <w:szCs w:val="20"/>
        </w:rPr>
        <w:t>SSLeay</w:t>
      </w:r>
      <w:proofErr w:type="spellEnd"/>
      <w:r w:rsidRPr="00FF0725">
        <w:rPr>
          <w:szCs w:val="20"/>
        </w:rPr>
        <w:t xml:space="preserve"> License</w:t>
      </w:r>
    </w:p>
    <w:p w14:paraId="72A9A8DB" w14:textId="3FB3D8A7" w:rsidR="00031C40" w:rsidRPr="00FF0725" w:rsidRDefault="00031C40" w:rsidP="00031C40">
      <w:pPr>
        <w:spacing w:before="150" w:after="150" w:line="312" w:lineRule="atLeast"/>
        <w:rPr>
          <w:szCs w:val="20"/>
        </w:rPr>
      </w:pPr>
      <w:r w:rsidRPr="00FF0725">
        <w:rPr>
          <w:szCs w:val="20"/>
        </w:rPr>
        <w:t xml:space="preserve"> -----------------------</w:t>
      </w:r>
    </w:p>
    <w:p w14:paraId="68AD189A" w14:textId="07933EA3" w:rsidR="00031C40" w:rsidRPr="00FF0725" w:rsidRDefault="00031C40" w:rsidP="00031C40">
      <w:pPr>
        <w:spacing w:before="150" w:after="150" w:line="312" w:lineRule="atLeast"/>
        <w:rPr>
          <w:szCs w:val="20"/>
        </w:rPr>
      </w:pPr>
      <w:r w:rsidRPr="00FF0725">
        <w:rPr>
          <w:szCs w:val="20"/>
        </w:rPr>
        <w:t>Copyright (C) 1995-1998 Eric Young (eay@cryptsoft.com). All rights reserved.</w:t>
      </w:r>
    </w:p>
    <w:p w14:paraId="67F2B3EA" w14:textId="65E20DA8" w:rsidR="00031C40" w:rsidRPr="00FF0725" w:rsidRDefault="00031C40" w:rsidP="00031C40">
      <w:pPr>
        <w:spacing w:before="150" w:after="150" w:line="312" w:lineRule="atLeast"/>
        <w:rPr>
          <w:szCs w:val="20"/>
        </w:rPr>
      </w:pPr>
      <w:r w:rsidRPr="00FF0725">
        <w:rPr>
          <w:szCs w:val="20"/>
        </w:rPr>
        <w:t>This package is an SSL implementation written by Eric Young (eay@cryptsoft.com).</w:t>
      </w:r>
    </w:p>
    <w:p w14:paraId="64ED070D" w14:textId="6761C592" w:rsidR="00031C40" w:rsidRPr="00FF0725" w:rsidRDefault="00031C40" w:rsidP="00031C40">
      <w:pPr>
        <w:spacing w:before="150" w:after="150" w:line="312" w:lineRule="atLeast"/>
        <w:rPr>
          <w:szCs w:val="20"/>
        </w:rPr>
      </w:pPr>
      <w:r w:rsidRPr="00FF0725">
        <w:rPr>
          <w:szCs w:val="20"/>
        </w:rPr>
        <w:t xml:space="preserve">The implementation was written so as to conform with </w:t>
      </w:r>
      <w:proofErr w:type="spellStart"/>
      <w:r w:rsidRPr="00FF0725">
        <w:rPr>
          <w:szCs w:val="20"/>
        </w:rPr>
        <w:t>Netscapes</w:t>
      </w:r>
      <w:proofErr w:type="spellEnd"/>
      <w:r w:rsidRPr="00FF0725">
        <w:rPr>
          <w:szCs w:val="20"/>
        </w:rPr>
        <w:t xml:space="preserve"> SSL.</w:t>
      </w:r>
    </w:p>
    <w:p w14:paraId="770A4C6D" w14:textId="54ABFA7A" w:rsidR="00031C40" w:rsidRPr="00FF0725" w:rsidRDefault="00031C40" w:rsidP="00031C40">
      <w:pPr>
        <w:spacing w:before="150" w:after="150" w:line="312" w:lineRule="atLeast"/>
        <w:rPr>
          <w:szCs w:val="20"/>
        </w:rPr>
      </w:pPr>
      <w:r w:rsidRPr="00FF0725">
        <w:rPr>
          <w:szCs w:val="20"/>
        </w:rPr>
        <w:t xml:space="preserve">This library is free for commercial and non-commercial use as long as the following conditions are adhered to.  The following conditions apply to all code found in this distribution, be it the RC4, RSA, </w:t>
      </w:r>
      <w:proofErr w:type="spellStart"/>
      <w:r w:rsidRPr="00FF0725">
        <w:rPr>
          <w:szCs w:val="20"/>
        </w:rPr>
        <w:t>lhash</w:t>
      </w:r>
      <w:proofErr w:type="spellEnd"/>
      <w:r w:rsidRPr="00FF0725">
        <w:rPr>
          <w:szCs w:val="20"/>
        </w:rPr>
        <w:t xml:space="preserve">, DES, etc., code; not just the SSL code.  The SSL documentation included with this distribution is covered by the same copyright terms except that the holder is Tim Hudson </w:t>
      </w:r>
      <w:r w:rsidRPr="00FF0725">
        <w:rPr>
          <w:szCs w:val="20"/>
        </w:rPr>
        <w:lastRenderedPageBreak/>
        <w:t xml:space="preserve">(tjh@cryptsoft.com). 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 </w:t>
      </w:r>
    </w:p>
    <w:p w14:paraId="2435764B" w14:textId="103DB595" w:rsidR="00031C40" w:rsidRPr="00FF0725" w:rsidRDefault="00031C40" w:rsidP="00031C40">
      <w:pPr>
        <w:spacing w:before="150" w:after="150" w:line="312" w:lineRule="atLeast"/>
        <w:rPr>
          <w:szCs w:val="20"/>
        </w:rPr>
      </w:pPr>
      <w:r w:rsidRPr="00FF0725">
        <w:rPr>
          <w:szCs w:val="20"/>
        </w:rPr>
        <w:t>Redistribution and use in source and binary forms, with or without modification, are permitted provided that the following conditions are met:</w:t>
      </w:r>
    </w:p>
    <w:p w14:paraId="71785688" w14:textId="7F9CBEB3" w:rsidR="00031C40" w:rsidRPr="00FF0725" w:rsidRDefault="00031C40" w:rsidP="00031C40">
      <w:pPr>
        <w:spacing w:before="150" w:after="150" w:line="312" w:lineRule="atLeast"/>
        <w:rPr>
          <w:szCs w:val="20"/>
        </w:rPr>
      </w:pPr>
      <w:r w:rsidRPr="00FF0725">
        <w:rPr>
          <w:szCs w:val="20"/>
        </w:rPr>
        <w:t xml:space="preserve"> 1. Redistributions of source code must retain the copyright notice, this list of conditions and the following disclaimer.</w:t>
      </w:r>
    </w:p>
    <w:p w14:paraId="3AC6B020" w14:textId="75240BC6" w:rsidR="00031C40" w:rsidRPr="00FF0725" w:rsidRDefault="00031C40" w:rsidP="00031C40">
      <w:pPr>
        <w:spacing w:before="150" w:after="150" w:line="312" w:lineRule="atLeast"/>
        <w:rPr>
          <w:szCs w:val="20"/>
        </w:rPr>
      </w:pPr>
      <w:r w:rsidRPr="00FF0725">
        <w:rPr>
          <w:szCs w:val="20"/>
        </w:rPr>
        <w:t>2. Redistributions in binary form must reproduce the above copyright notice, this list of conditions and the following disclaimer in the documentation and/or other materials provided with the distribution.</w:t>
      </w:r>
    </w:p>
    <w:p w14:paraId="4B5D9500" w14:textId="0156AA49" w:rsidR="00031C40" w:rsidRPr="00FF0725" w:rsidRDefault="00031C40" w:rsidP="00031C40">
      <w:pPr>
        <w:spacing w:before="150" w:after="150" w:line="312" w:lineRule="atLeast"/>
        <w:rPr>
          <w:szCs w:val="20"/>
        </w:rPr>
      </w:pPr>
      <w:r w:rsidRPr="00FF0725">
        <w:rPr>
          <w:szCs w:val="20"/>
        </w:rPr>
        <w:t xml:space="preserve">3. All advertising materials mentioning features or use of this software must display the following acknowledgement: "This product includes cryptographic software written by Eric Young (eay@cryptsoft.com)".   The word 'cryptographic' can be left out if the routines from the library being used are not cryptographic related :-). </w:t>
      </w:r>
    </w:p>
    <w:p w14:paraId="73454B18" w14:textId="3CF5B552" w:rsidR="00031C40" w:rsidRPr="00FF0725" w:rsidRDefault="00031C40" w:rsidP="00031C40">
      <w:pPr>
        <w:spacing w:before="150" w:after="150" w:line="312" w:lineRule="atLeast"/>
        <w:rPr>
          <w:szCs w:val="20"/>
        </w:rPr>
      </w:pPr>
      <w:r w:rsidRPr="00FF0725">
        <w:rPr>
          <w:szCs w:val="20"/>
        </w:rPr>
        <w:t>4. If you include any Windows specific code (or a derivative thereof) from the apps directory (application code) you must include an acknowledgement: "This product includes software written by Tim Hudson (tjh@cryptsoft.com)"</w:t>
      </w:r>
    </w:p>
    <w:p w14:paraId="70E7847B" w14:textId="3A942599" w:rsidR="00031C40" w:rsidRPr="00FF0725" w:rsidRDefault="00031C40" w:rsidP="00031C40">
      <w:pPr>
        <w:spacing w:before="150" w:after="150" w:line="312" w:lineRule="atLeast"/>
        <w:rPr>
          <w:szCs w:val="20"/>
        </w:rPr>
      </w:pPr>
      <w:r w:rsidRPr="00FF0725">
        <w:rPr>
          <w:szCs w:val="20"/>
        </w:rPr>
        <w:t xml:space="preserve"> THIS SOFTWARE IS PROVIDED BY ERIC YOUNG ``AS IS'' AND ANY EXPRESS OR IMPLIED 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00B8CB10" w14:textId="3C293CDC" w:rsidR="00031C40" w:rsidRPr="00FF0725" w:rsidRDefault="00031C40" w:rsidP="00031C40">
      <w:pPr>
        <w:spacing w:before="150" w:after="150" w:line="312" w:lineRule="atLeast"/>
        <w:rPr>
          <w:szCs w:val="20"/>
        </w:rPr>
      </w:pPr>
      <w:r w:rsidRPr="00FF0725">
        <w:rPr>
          <w:szCs w:val="20"/>
        </w:rPr>
        <w:t xml:space="preserve">The license and distribution terms for any </w:t>
      </w:r>
      <w:proofErr w:type="spellStart"/>
      <w:r w:rsidRPr="00FF0725">
        <w:rPr>
          <w:szCs w:val="20"/>
        </w:rPr>
        <w:t>publically</w:t>
      </w:r>
      <w:proofErr w:type="spellEnd"/>
      <w:r w:rsidRPr="00FF0725">
        <w:rPr>
          <w:szCs w:val="20"/>
        </w:rPr>
        <w:t xml:space="preserve"> available version or derivative of this code cannot be changed.  i.e. this code cannot simply be copied and put under another distribution license [including the GNU Public </w:t>
      </w:r>
      <w:proofErr w:type="spellStart"/>
      <w:r w:rsidRPr="00FF0725">
        <w:rPr>
          <w:szCs w:val="20"/>
        </w:rPr>
        <w:t>Licence</w:t>
      </w:r>
      <w:proofErr w:type="spellEnd"/>
      <w:r w:rsidRPr="00FF0725">
        <w:rPr>
          <w:szCs w:val="20"/>
        </w:rPr>
        <w:t>.]</w:t>
      </w:r>
    </w:p>
    <w:p w14:paraId="1EB6BDC9" w14:textId="6AEEF249" w:rsidR="00031C40" w:rsidRPr="00FF0725" w:rsidRDefault="00031C40" w:rsidP="00031C40">
      <w:pPr>
        <w:spacing w:before="150" w:after="150" w:line="312" w:lineRule="atLeast"/>
        <w:rPr>
          <w:szCs w:val="20"/>
        </w:rPr>
      </w:pPr>
      <w:r w:rsidRPr="00FF0725">
        <w:rPr>
          <w:szCs w:val="20"/>
        </w:rPr>
        <w:t xml:space="preserve">ISC license used for completely new code in </w:t>
      </w:r>
      <w:proofErr w:type="spellStart"/>
      <w:r w:rsidRPr="00FF0725">
        <w:rPr>
          <w:szCs w:val="20"/>
        </w:rPr>
        <w:t>BoringSSL</w:t>
      </w:r>
      <w:proofErr w:type="spellEnd"/>
      <w:r w:rsidRPr="00FF0725">
        <w:rPr>
          <w:szCs w:val="20"/>
        </w:rPr>
        <w:t>: Copyright (c) 2015, Google Inc.</w:t>
      </w:r>
    </w:p>
    <w:p w14:paraId="378567AE" w14:textId="50C759B7" w:rsidR="00031C40" w:rsidRPr="00FF0725" w:rsidRDefault="00031C40" w:rsidP="00031C40">
      <w:pPr>
        <w:spacing w:before="150" w:after="150" w:line="312" w:lineRule="atLeast"/>
        <w:rPr>
          <w:szCs w:val="20"/>
        </w:rPr>
      </w:pPr>
      <w:r w:rsidRPr="00FF0725">
        <w:rPr>
          <w:szCs w:val="20"/>
        </w:rPr>
        <w:t>Permission to use, copy, modify, and/or distribute this software for any purpose with or without fee is hereby granted, provided that the above copyright notice and this permission notice appear in all copies.</w:t>
      </w:r>
    </w:p>
    <w:p w14:paraId="577D83B9" w14:textId="3E349868" w:rsidR="00031C40" w:rsidRPr="00FF0725" w:rsidRDefault="00031C40" w:rsidP="00031C40">
      <w:pPr>
        <w:spacing w:before="150" w:after="150" w:line="312" w:lineRule="atLeast"/>
        <w:rPr>
          <w:szCs w:val="20"/>
        </w:rPr>
      </w:pPr>
      <w:r w:rsidRPr="00FF0725">
        <w:rPr>
          <w:szCs w:val="20"/>
        </w:rPr>
        <w:lastRenderedPageBreak/>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14:paraId="70437E1A" w14:textId="404B3260" w:rsidR="00031C40" w:rsidRPr="00FF0725" w:rsidRDefault="00031C40" w:rsidP="00031C40">
      <w:pPr>
        <w:spacing w:before="150" w:after="150" w:line="312" w:lineRule="atLeast"/>
        <w:rPr>
          <w:szCs w:val="20"/>
        </w:rPr>
      </w:pPr>
      <w:r w:rsidRPr="00FF0725">
        <w:rPr>
          <w:szCs w:val="20"/>
        </w:rPr>
        <w:t>The code in third party/fiat carries the MIT license: Copyright (c) 2015-2016 the fiat-crypto authors (see https://github.com/mit-plv/fiat-crypto/blob/master/AUTHORS).</w:t>
      </w:r>
    </w:p>
    <w:p w14:paraId="57945959" w14:textId="5CCFF80A" w:rsidR="00031C40" w:rsidRPr="00FF0725" w:rsidRDefault="00031C40" w:rsidP="00031C40">
      <w:pPr>
        <w:spacing w:before="150" w:after="150" w:line="312" w:lineRule="atLeast"/>
        <w:rPr>
          <w:szCs w:val="20"/>
        </w:rPr>
      </w:pPr>
      <w:r w:rsidRPr="00FF0725">
        <w:rPr>
          <w:szCs w:val="2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14:paraId="0A2FF4C4" w14:textId="048222E3" w:rsidR="00031C40" w:rsidRPr="00FF0725" w:rsidRDefault="00031C40" w:rsidP="00031C40">
      <w:pPr>
        <w:spacing w:before="150" w:after="150" w:line="312" w:lineRule="atLeast"/>
        <w:rPr>
          <w:szCs w:val="20"/>
        </w:rPr>
      </w:pPr>
      <w:r w:rsidRPr="00FF0725">
        <w:rPr>
          <w:szCs w:val="20"/>
        </w:rPr>
        <w:t>The above copyright notice and this permission notice shall be included in all copies or substantial portions of the Software.</w:t>
      </w:r>
    </w:p>
    <w:p w14:paraId="7B6516C0" w14:textId="6A46FA81" w:rsidR="00031C40" w:rsidRPr="00FF0725" w:rsidRDefault="00031C40" w:rsidP="00031C40">
      <w:pPr>
        <w:spacing w:before="150" w:after="150" w:line="312" w:lineRule="atLeast"/>
        <w:rPr>
          <w:szCs w:val="20"/>
        </w:rPr>
      </w:pPr>
      <w:r w:rsidRPr="00FF0725">
        <w:rPr>
          <w:szCs w:val="2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14:paraId="7026B530" w14:textId="1D5A2FA6" w:rsidR="00031C40" w:rsidRPr="00FF0725" w:rsidRDefault="00031C40" w:rsidP="00031C40">
      <w:pPr>
        <w:spacing w:before="150" w:after="150" w:line="312" w:lineRule="atLeast"/>
        <w:rPr>
          <w:szCs w:val="20"/>
        </w:rPr>
      </w:pPr>
      <w:r w:rsidRPr="00FF0725">
        <w:rPr>
          <w:szCs w:val="20"/>
        </w:rPr>
        <w:t>Licenses for support code</w:t>
      </w:r>
    </w:p>
    <w:p w14:paraId="1801F2F1" w14:textId="3E614A1A" w:rsidR="00031C40" w:rsidRPr="00FF0725" w:rsidRDefault="00031C40" w:rsidP="00031C40">
      <w:pPr>
        <w:spacing w:before="150" w:after="150" w:line="312" w:lineRule="atLeast"/>
        <w:rPr>
          <w:szCs w:val="20"/>
        </w:rPr>
      </w:pPr>
      <w:r w:rsidRPr="00FF0725">
        <w:rPr>
          <w:szCs w:val="20"/>
        </w:rPr>
        <w:t>-------------------------</w:t>
      </w:r>
    </w:p>
    <w:p w14:paraId="7C6AC380" w14:textId="37957A92" w:rsidR="00031C40" w:rsidRPr="00FF0725" w:rsidRDefault="00031C40" w:rsidP="00031C40">
      <w:pPr>
        <w:spacing w:before="150" w:after="150" w:line="312" w:lineRule="atLeast"/>
        <w:rPr>
          <w:szCs w:val="20"/>
        </w:rPr>
      </w:pPr>
      <w:r w:rsidRPr="00FF0725">
        <w:rPr>
          <w:szCs w:val="20"/>
        </w:rPr>
        <w:t xml:space="preserve">Parts of the TLS test suite are under the Go license. This code is not included in </w:t>
      </w:r>
      <w:proofErr w:type="spellStart"/>
      <w:r w:rsidRPr="00FF0725">
        <w:rPr>
          <w:szCs w:val="20"/>
        </w:rPr>
        <w:t>BoringSSL</w:t>
      </w:r>
      <w:proofErr w:type="spellEnd"/>
      <w:r w:rsidRPr="00FF0725">
        <w:rPr>
          <w:szCs w:val="20"/>
        </w:rPr>
        <w:t xml:space="preserve"> (i.e. </w:t>
      </w:r>
      <w:proofErr w:type="spellStart"/>
      <w:r w:rsidRPr="00FF0725">
        <w:rPr>
          <w:szCs w:val="20"/>
        </w:rPr>
        <w:t>libcrypto</w:t>
      </w:r>
      <w:proofErr w:type="spellEnd"/>
      <w:r w:rsidRPr="00FF0725">
        <w:rPr>
          <w:szCs w:val="20"/>
        </w:rPr>
        <w:t xml:space="preserve"> and </w:t>
      </w:r>
      <w:proofErr w:type="spellStart"/>
      <w:r w:rsidRPr="00FF0725">
        <w:rPr>
          <w:szCs w:val="20"/>
        </w:rPr>
        <w:t>libssl</w:t>
      </w:r>
      <w:proofErr w:type="spellEnd"/>
      <w:r w:rsidRPr="00FF0725">
        <w:rPr>
          <w:szCs w:val="20"/>
        </w:rPr>
        <w:t xml:space="preserve">) when compiled, however, so distributing code linked against </w:t>
      </w:r>
      <w:proofErr w:type="spellStart"/>
      <w:r w:rsidRPr="00FF0725">
        <w:rPr>
          <w:szCs w:val="20"/>
        </w:rPr>
        <w:t>BoringSSL</w:t>
      </w:r>
      <w:proofErr w:type="spellEnd"/>
      <w:r w:rsidRPr="00FF0725">
        <w:rPr>
          <w:szCs w:val="20"/>
        </w:rPr>
        <w:t xml:space="preserve"> does not trigger this license:</w:t>
      </w:r>
    </w:p>
    <w:p w14:paraId="26DB1045" w14:textId="214D42A4" w:rsidR="00031C40" w:rsidRPr="00FF0725" w:rsidRDefault="00031C40" w:rsidP="00031C40">
      <w:pPr>
        <w:spacing w:before="150" w:after="150" w:line="312" w:lineRule="atLeast"/>
        <w:rPr>
          <w:szCs w:val="20"/>
        </w:rPr>
      </w:pPr>
      <w:r w:rsidRPr="00FF0725">
        <w:rPr>
          <w:szCs w:val="20"/>
        </w:rPr>
        <w:t>Copyright (c) 2009 The Go Authors. All rights reserved.</w:t>
      </w:r>
    </w:p>
    <w:p w14:paraId="294D24B5" w14:textId="727B37FE" w:rsidR="00031C40" w:rsidRPr="00FF0725" w:rsidRDefault="00031C40" w:rsidP="00031C40">
      <w:pPr>
        <w:spacing w:before="150" w:after="150" w:line="312" w:lineRule="atLeast"/>
        <w:rPr>
          <w:szCs w:val="20"/>
        </w:rPr>
      </w:pPr>
      <w:r w:rsidRPr="00FF0725">
        <w:rPr>
          <w:szCs w:val="20"/>
        </w:rPr>
        <w:t>Redistribution and use in source and binary forms, with or without modification, are permitted provided that the following conditions are met:</w:t>
      </w:r>
    </w:p>
    <w:p w14:paraId="22FB4675" w14:textId="6D594C13" w:rsidR="00031C40" w:rsidRPr="00FF0725" w:rsidRDefault="00031C40" w:rsidP="00031C40">
      <w:pPr>
        <w:spacing w:before="150" w:after="150" w:line="312" w:lineRule="atLeast"/>
        <w:rPr>
          <w:szCs w:val="20"/>
        </w:rPr>
      </w:pPr>
      <w:r w:rsidRPr="00FF0725">
        <w:rPr>
          <w:szCs w:val="20"/>
        </w:rPr>
        <w:t xml:space="preserve">   * Redistributions of source code must retain the above copyright notice, this list of conditions and the following disclaimer.</w:t>
      </w:r>
    </w:p>
    <w:p w14:paraId="0C3E9C9A" w14:textId="45BD2481" w:rsidR="00031C40" w:rsidRPr="00FF0725" w:rsidRDefault="00031C40" w:rsidP="00031C40">
      <w:pPr>
        <w:spacing w:before="150" w:after="150" w:line="312" w:lineRule="atLeast"/>
        <w:rPr>
          <w:szCs w:val="20"/>
        </w:rPr>
      </w:pPr>
      <w:r w:rsidRPr="00FF0725">
        <w:rPr>
          <w:szCs w:val="20"/>
        </w:rPr>
        <w:lastRenderedPageBreak/>
        <w:t xml:space="preserve">   * Redistributions in binary form must reproduce the above copyright notice, this list of conditions and the following disclaimer in the documentation and/or other materials provided with the distribution.</w:t>
      </w:r>
    </w:p>
    <w:p w14:paraId="4CF6D72A" w14:textId="1B5F63F9" w:rsidR="00031C40" w:rsidRPr="00FF0725" w:rsidRDefault="00031C40" w:rsidP="00031C40">
      <w:pPr>
        <w:spacing w:before="150" w:after="150" w:line="312" w:lineRule="atLeast"/>
        <w:rPr>
          <w:szCs w:val="20"/>
        </w:rPr>
      </w:pPr>
      <w:r w:rsidRPr="00FF0725">
        <w:rPr>
          <w:szCs w:val="20"/>
        </w:rPr>
        <w:t xml:space="preserve">   * Neither the name of Google Inc. nor the names of its contributors may be used to endorse or promote products derived from this software without specific prior written permission.</w:t>
      </w:r>
    </w:p>
    <w:p w14:paraId="2C26B610" w14:textId="6A106186" w:rsidR="00031C40" w:rsidRPr="00FF0725" w:rsidRDefault="00031C40" w:rsidP="00031C40">
      <w:pPr>
        <w:spacing w:before="150" w:after="150" w:line="312" w:lineRule="atLeast"/>
        <w:rPr>
          <w:szCs w:val="20"/>
        </w:rPr>
      </w:pPr>
      <w:r w:rsidRPr="00FF0725">
        <w:rPr>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5535CF16" w14:textId="145BADDD" w:rsidR="00031C40" w:rsidRPr="00FF0725" w:rsidRDefault="00031C40" w:rsidP="00031C40">
      <w:pPr>
        <w:spacing w:before="150" w:after="150" w:line="312" w:lineRule="atLeast"/>
        <w:rPr>
          <w:szCs w:val="20"/>
        </w:rPr>
      </w:pPr>
      <w:proofErr w:type="spellStart"/>
      <w:r w:rsidRPr="00FF0725">
        <w:rPr>
          <w:szCs w:val="20"/>
        </w:rPr>
        <w:t>BoringSSL</w:t>
      </w:r>
      <w:proofErr w:type="spellEnd"/>
      <w:r w:rsidRPr="00FF0725">
        <w:rPr>
          <w:szCs w:val="20"/>
        </w:rPr>
        <w:t xml:space="preserve"> uses the Chromium test infrastructure to run a continuous build, </w:t>
      </w:r>
      <w:proofErr w:type="spellStart"/>
      <w:r w:rsidRPr="00FF0725">
        <w:rPr>
          <w:szCs w:val="20"/>
        </w:rPr>
        <w:t>trybots</w:t>
      </w:r>
      <w:proofErr w:type="spellEnd"/>
      <w:r w:rsidRPr="00FF0725">
        <w:rPr>
          <w:szCs w:val="20"/>
        </w:rPr>
        <w:t xml:space="preserve"> etc. The scripts which manage this, and the script for generating build metadata, are under the Chromium license. Distributing code linked against </w:t>
      </w:r>
      <w:proofErr w:type="spellStart"/>
      <w:r w:rsidRPr="00FF0725">
        <w:rPr>
          <w:szCs w:val="20"/>
        </w:rPr>
        <w:t>BoringSSL</w:t>
      </w:r>
      <w:proofErr w:type="spellEnd"/>
      <w:r w:rsidRPr="00FF0725">
        <w:rPr>
          <w:szCs w:val="20"/>
        </w:rPr>
        <w:t xml:space="preserve"> does not trigger this license.</w:t>
      </w:r>
    </w:p>
    <w:p w14:paraId="0C5665B9" w14:textId="07D33222" w:rsidR="00031C40" w:rsidRPr="00FF0725" w:rsidRDefault="00031C40" w:rsidP="00031C40">
      <w:pPr>
        <w:spacing w:before="150" w:after="150" w:line="312" w:lineRule="atLeast"/>
        <w:rPr>
          <w:szCs w:val="20"/>
        </w:rPr>
      </w:pPr>
      <w:r w:rsidRPr="00FF0725">
        <w:rPr>
          <w:szCs w:val="20"/>
        </w:rPr>
        <w:t>Copyright 2015 The Chromium Authors. All rights reserved.</w:t>
      </w:r>
    </w:p>
    <w:p w14:paraId="741842A2" w14:textId="2C18CC2C" w:rsidR="00031C40" w:rsidRPr="00FF0725" w:rsidRDefault="00031C40" w:rsidP="00031C40">
      <w:pPr>
        <w:spacing w:before="150" w:after="150" w:line="312" w:lineRule="atLeast"/>
        <w:rPr>
          <w:szCs w:val="20"/>
        </w:rPr>
      </w:pPr>
      <w:r w:rsidRPr="00FF0725">
        <w:rPr>
          <w:szCs w:val="20"/>
        </w:rPr>
        <w:t>Redistribution and use in source and binary forms, with or without modification, are permitted provided that the following conditions are met:</w:t>
      </w:r>
    </w:p>
    <w:p w14:paraId="4D03922E" w14:textId="767E24AA" w:rsidR="00031C40" w:rsidRPr="00FF0725" w:rsidRDefault="00031C40" w:rsidP="00031C40">
      <w:pPr>
        <w:spacing w:before="150" w:after="150" w:line="312" w:lineRule="atLeast"/>
        <w:rPr>
          <w:szCs w:val="20"/>
        </w:rPr>
      </w:pPr>
      <w:r w:rsidRPr="00FF0725">
        <w:rPr>
          <w:szCs w:val="20"/>
        </w:rPr>
        <w:t xml:space="preserve">   * Redistributions of source code must retain the above copyright notice, this list of conditions and the following disclaimer.</w:t>
      </w:r>
    </w:p>
    <w:p w14:paraId="753B65D1" w14:textId="1946261E" w:rsidR="00031C40" w:rsidRPr="00FF0725" w:rsidRDefault="00031C40" w:rsidP="00031C40">
      <w:pPr>
        <w:spacing w:before="150" w:after="150" w:line="312" w:lineRule="atLeast"/>
        <w:rPr>
          <w:szCs w:val="20"/>
        </w:rPr>
      </w:pPr>
      <w:r w:rsidRPr="00FF0725">
        <w:rPr>
          <w:szCs w:val="20"/>
        </w:rPr>
        <w:t xml:space="preserve">   * Redistributions in binary form must reproduce the above copyright notice, this list of conditions and the following disclaimer in the documentation and/or other materials provided with the distribution.</w:t>
      </w:r>
    </w:p>
    <w:p w14:paraId="75641B11" w14:textId="6FB61550" w:rsidR="00031C40" w:rsidRPr="00FF0725" w:rsidRDefault="00031C40" w:rsidP="00031C40">
      <w:pPr>
        <w:spacing w:before="150" w:after="150" w:line="312" w:lineRule="atLeast"/>
        <w:rPr>
          <w:szCs w:val="20"/>
        </w:rPr>
      </w:pPr>
      <w:r w:rsidRPr="00FF0725">
        <w:rPr>
          <w:szCs w:val="20"/>
        </w:rPr>
        <w:t xml:space="preserve">   * Neither the name of Google Inc. nor the names of its contributors may be used to endorse or promote products derived from this software without specific prior written permission.</w:t>
      </w:r>
    </w:p>
    <w:p w14:paraId="4BA61918" w14:textId="0CDDDEDC" w:rsidR="008F677E" w:rsidRPr="00226EC0" w:rsidRDefault="00031C40" w:rsidP="004C5966">
      <w:pPr>
        <w:spacing w:after="375"/>
        <w:rPr>
          <w:sz w:val="32"/>
        </w:rPr>
      </w:pPr>
      <w:r w:rsidRPr="00FF0725">
        <w:rPr>
          <w:szCs w:val="20"/>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OWNER OR CONTRIBUTORS BE LIABLE FOR ANY DIRECT, INDIRECT, INCIDENTAL, SPECIAL, EXEMPLARY, OR CONSEQUENTIAL DAMAGES (INCLUDING, BUT NOT LIMITED TO, PROCUREMENT OF SUBSTITUTE GOODS OR SERVICES; LOSS OF USE, DATA, OR PROFITS; OR </w:t>
      </w:r>
      <w:r w:rsidRPr="00FF0725">
        <w:rPr>
          <w:szCs w:val="20"/>
        </w:rPr>
        <w:lastRenderedPageBreak/>
        <w:t>BUSINESS INTERRUPTION) HOWEVER CAUSED AND ON ANY THEORY OF LIABILITY, WHETHER IN CONTRACT, STRICT LIABILITY, OR TORT (INCLUDING NEGLIGENCE OR OTHERWISE) ARISING IN ANY WAY OUT OF THE USE OF THIS SOFTWARE, EVEN IF ADVISED OF THE POSS</w:t>
      </w:r>
      <w:r w:rsidRPr="00226EC0">
        <w:rPr>
          <w:color w:val="000000"/>
          <w:szCs w:val="20"/>
        </w:rPr>
        <w:t>IBILITY OF SUCH DAMAGE</w:t>
      </w:r>
      <w:r w:rsidRPr="00226EC0">
        <w:rPr>
          <w:color w:val="666600"/>
          <w:szCs w:val="20"/>
        </w:rPr>
        <w:t>.</w:t>
      </w:r>
    </w:p>
    <w:sectPr w:rsidR="008F677E" w:rsidRPr="00226EC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2ED1F" w14:textId="77777777" w:rsidR="007F607A" w:rsidRDefault="007F607A" w:rsidP="00133478">
      <w:r>
        <w:separator/>
      </w:r>
    </w:p>
  </w:endnote>
  <w:endnote w:type="continuationSeparator" w:id="0">
    <w:p w14:paraId="239D1872" w14:textId="77777777" w:rsidR="007F607A" w:rsidRDefault="007F607A" w:rsidP="00133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A0120" w14:textId="2AE037EB" w:rsidR="008F677E" w:rsidRDefault="008F677E" w:rsidP="007A2F94">
    <w:pPr>
      <w:pStyle w:val="Footer"/>
      <w:spacing w:line="200" w:lineRule="exact"/>
    </w:pPr>
  </w:p>
  <w:p w14:paraId="61AA13AB" w14:textId="1AA8C3EB" w:rsidR="007A2F94" w:rsidRPr="00AC5E43" w:rsidRDefault="007A2F94" w:rsidP="007A2F94">
    <w:pPr>
      <w:pStyle w:val="Footer"/>
      <w:spacing w:line="200" w:lineRule="exact"/>
    </w:pPr>
    <w:r w:rsidRPr="007A2F94">
      <w:rPr>
        <w:rStyle w:val="zzmpTrailerItem"/>
      </w:rPr>
      <w:t>146381926 v4</w:t>
    </w:r>
    <w:r w:rsidRPr="007A2F9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B233A" w14:textId="77777777" w:rsidR="007F607A" w:rsidRDefault="007F607A" w:rsidP="00133478">
      <w:r>
        <w:separator/>
      </w:r>
    </w:p>
  </w:footnote>
  <w:footnote w:type="continuationSeparator" w:id="0">
    <w:p w14:paraId="3743E77E" w14:textId="77777777" w:rsidR="007F607A" w:rsidRDefault="007F607A" w:rsidP="001334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41E9B"/>
    <w:multiLevelType w:val="hybridMultilevel"/>
    <w:tmpl w:val="BF20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817FAA"/>
    <w:multiLevelType w:val="multilevel"/>
    <w:tmpl w:val="DB96AD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9930A3"/>
    <w:multiLevelType w:val="hybridMultilevel"/>
    <w:tmpl w:val="427C0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E577251"/>
    <w:multiLevelType w:val="hybridMultilevel"/>
    <w:tmpl w:val="DF264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7D0521"/>
    <w:multiLevelType w:val="hybridMultilevel"/>
    <w:tmpl w:val="F3E06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8"/>
  <w:proofState w:spelling="clean"/>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478"/>
    <w:rsid w:val="00023350"/>
    <w:rsid w:val="00031C40"/>
    <w:rsid w:val="00045B34"/>
    <w:rsid w:val="00087AB7"/>
    <w:rsid w:val="000B7CA2"/>
    <w:rsid w:val="00133478"/>
    <w:rsid w:val="001C3BD4"/>
    <w:rsid w:val="00226EC0"/>
    <w:rsid w:val="0026538A"/>
    <w:rsid w:val="0028012F"/>
    <w:rsid w:val="002E2A11"/>
    <w:rsid w:val="002E2CEB"/>
    <w:rsid w:val="003E02DF"/>
    <w:rsid w:val="003F3F9D"/>
    <w:rsid w:val="00400345"/>
    <w:rsid w:val="00401211"/>
    <w:rsid w:val="00426275"/>
    <w:rsid w:val="0043304D"/>
    <w:rsid w:val="00433B72"/>
    <w:rsid w:val="00450D98"/>
    <w:rsid w:val="00453B7D"/>
    <w:rsid w:val="004665F2"/>
    <w:rsid w:val="00473AA2"/>
    <w:rsid w:val="00494554"/>
    <w:rsid w:val="004C5966"/>
    <w:rsid w:val="004F665B"/>
    <w:rsid w:val="005408E8"/>
    <w:rsid w:val="0054452E"/>
    <w:rsid w:val="0057791B"/>
    <w:rsid w:val="005E2031"/>
    <w:rsid w:val="006234E5"/>
    <w:rsid w:val="00654E2F"/>
    <w:rsid w:val="006E471A"/>
    <w:rsid w:val="00740917"/>
    <w:rsid w:val="007A2F94"/>
    <w:rsid w:val="007F607A"/>
    <w:rsid w:val="0082440D"/>
    <w:rsid w:val="00825901"/>
    <w:rsid w:val="008E0CA8"/>
    <w:rsid w:val="008F677E"/>
    <w:rsid w:val="00913EBA"/>
    <w:rsid w:val="00921B2D"/>
    <w:rsid w:val="00947726"/>
    <w:rsid w:val="009A1D01"/>
    <w:rsid w:val="009D1FF6"/>
    <w:rsid w:val="009E00C6"/>
    <w:rsid w:val="009E45AB"/>
    <w:rsid w:val="009E6660"/>
    <w:rsid w:val="00AC3B56"/>
    <w:rsid w:val="00AC5E43"/>
    <w:rsid w:val="00AD147D"/>
    <w:rsid w:val="00B13269"/>
    <w:rsid w:val="00B73094"/>
    <w:rsid w:val="00C73D5F"/>
    <w:rsid w:val="00C84029"/>
    <w:rsid w:val="00CD1C1C"/>
    <w:rsid w:val="00CF2E41"/>
    <w:rsid w:val="00DA3659"/>
    <w:rsid w:val="00DA4AB9"/>
    <w:rsid w:val="00DB7A8C"/>
    <w:rsid w:val="00DF7E4D"/>
    <w:rsid w:val="00E61C14"/>
    <w:rsid w:val="00F41264"/>
    <w:rsid w:val="00FA5459"/>
    <w:rsid w:val="00FF07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E8366"/>
  <w15:docId w15:val="{DA4FE558-8911-4942-B103-F0489C43E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7A8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B7A8C"/>
    <w:pPr>
      <w:widowControl w:val="0"/>
      <w:spacing w:after="240"/>
      <w:ind w:firstLine="720"/>
    </w:pPr>
  </w:style>
  <w:style w:type="character" w:customStyle="1" w:styleId="BodyTextChar">
    <w:name w:val="Body Text Char"/>
    <w:basedOn w:val="DefaultParagraphFont"/>
    <w:link w:val="BodyText"/>
    <w:rsid w:val="001C3BD4"/>
    <w:rPr>
      <w:rFonts w:ascii="Times New Roman" w:hAnsi="Times New Roman" w:cs="Times New Roman"/>
      <w:sz w:val="24"/>
      <w:szCs w:val="24"/>
    </w:rPr>
  </w:style>
  <w:style w:type="paragraph" w:customStyle="1" w:styleId="BodyTextContinued">
    <w:name w:val="Body Text Continued"/>
    <w:basedOn w:val="BodyText"/>
    <w:next w:val="BodyText"/>
    <w:rsid w:val="00DB7A8C"/>
    <w:pPr>
      <w:ind w:firstLine="0"/>
    </w:pPr>
    <w:rPr>
      <w:szCs w:val="20"/>
    </w:rPr>
  </w:style>
  <w:style w:type="paragraph" w:styleId="Quote">
    <w:name w:val="Quote"/>
    <w:basedOn w:val="Normal"/>
    <w:next w:val="BodyTextContinued"/>
    <w:link w:val="QuoteChar"/>
    <w:qFormat/>
    <w:rsid w:val="00DB7A8C"/>
    <w:pPr>
      <w:spacing w:after="240"/>
      <w:ind w:left="1440" w:right="1440"/>
    </w:pPr>
    <w:rPr>
      <w:szCs w:val="20"/>
    </w:rPr>
  </w:style>
  <w:style w:type="character" w:customStyle="1" w:styleId="QuoteChar">
    <w:name w:val="Quote Char"/>
    <w:basedOn w:val="DefaultParagraphFont"/>
    <w:link w:val="Quote"/>
    <w:rsid w:val="001C3BD4"/>
    <w:rPr>
      <w:rFonts w:ascii="Times New Roman" w:hAnsi="Times New Roman" w:cs="Times New Roman"/>
      <w:sz w:val="24"/>
      <w:szCs w:val="20"/>
    </w:rPr>
  </w:style>
  <w:style w:type="paragraph" w:styleId="Header">
    <w:name w:val="header"/>
    <w:basedOn w:val="Normal"/>
    <w:link w:val="HeaderChar"/>
    <w:rsid w:val="00DB7A8C"/>
    <w:pPr>
      <w:tabs>
        <w:tab w:val="center" w:pos="4680"/>
        <w:tab w:val="right" w:pos="9360"/>
      </w:tabs>
    </w:pPr>
  </w:style>
  <w:style w:type="character" w:customStyle="1" w:styleId="HeaderChar">
    <w:name w:val="Header Char"/>
    <w:basedOn w:val="DefaultParagraphFont"/>
    <w:link w:val="Header"/>
    <w:rsid w:val="001C3BD4"/>
    <w:rPr>
      <w:rFonts w:ascii="Times New Roman" w:hAnsi="Times New Roman" w:cs="Times New Roman"/>
      <w:sz w:val="24"/>
      <w:szCs w:val="24"/>
    </w:rPr>
  </w:style>
  <w:style w:type="paragraph" w:styleId="Footer">
    <w:name w:val="footer"/>
    <w:basedOn w:val="Normal"/>
    <w:link w:val="FooterChar"/>
    <w:rsid w:val="00DB7A8C"/>
    <w:pPr>
      <w:tabs>
        <w:tab w:val="center" w:pos="4680"/>
        <w:tab w:val="right" w:pos="9360"/>
      </w:tabs>
    </w:pPr>
  </w:style>
  <w:style w:type="character" w:customStyle="1" w:styleId="FooterChar">
    <w:name w:val="Footer Char"/>
    <w:basedOn w:val="DefaultParagraphFont"/>
    <w:link w:val="Footer"/>
    <w:rsid w:val="001C3BD4"/>
    <w:rPr>
      <w:rFonts w:ascii="Times New Roman" w:hAnsi="Times New Roman" w:cs="Times New Roman"/>
      <w:sz w:val="24"/>
      <w:szCs w:val="24"/>
    </w:rPr>
  </w:style>
  <w:style w:type="character" w:styleId="PageNumber">
    <w:name w:val="page number"/>
    <w:basedOn w:val="DefaultParagraphFont"/>
    <w:rsid w:val="00DB7A8C"/>
  </w:style>
  <w:style w:type="table" w:styleId="TableGrid">
    <w:name w:val="Table Grid"/>
    <w:basedOn w:val="TableNormal"/>
    <w:uiPriority w:val="59"/>
    <w:rsid w:val="00DB7A8C"/>
    <w:pPr>
      <w:spacing w:after="100" w:afterAutospacing="1"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zmpTrailerItem">
    <w:name w:val="zzmpTrailerItem"/>
    <w:basedOn w:val="DefaultParagraphFont"/>
    <w:rsid w:val="007A2F94"/>
    <w:rPr>
      <w:rFonts w:ascii="Times New Roman" w:hAnsi="Times New Roman" w:cs="Times New Roman"/>
      <w:dstrike w:val="0"/>
      <w:noProof/>
      <w:color w:val="auto"/>
      <w:spacing w:val="0"/>
      <w:position w:val="0"/>
      <w:sz w:val="16"/>
      <w:szCs w:val="16"/>
      <w:u w:val="none"/>
      <w:effect w:val="none"/>
      <w:vertAlign w:val="baseline"/>
    </w:rPr>
  </w:style>
  <w:style w:type="character" w:styleId="CommentReference">
    <w:name w:val="annotation reference"/>
    <w:basedOn w:val="DefaultParagraphFont"/>
    <w:uiPriority w:val="99"/>
    <w:semiHidden/>
    <w:unhideWhenUsed/>
    <w:rsid w:val="003F3F9D"/>
    <w:rPr>
      <w:sz w:val="16"/>
      <w:szCs w:val="16"/>
    </w:rPr>
  </w:style>
  <w:style w:type="paragraph" w:styleId="CommentText">
    <w:name w:val="annotation text"/>
    <w:basedOn w:val="Normal"/>
    <w:link w:val="CommentTextChar"/>
    <w:uiPriority w:val="99"/>
    <w:unhideWhenUsed/>
    <w:rsid w:val="003F3F9D"/>
    <w:rPr>
      <w:sz w:val="20"/>
      <w:szCs w:val="20"/>
    </w:rPr>
  </w:style>
  <w:style w:type="character" w:customStyle="1" w:styleId="CommentTextChar">
    <w:name w:val="Comment Text Char"/>
    <w:basedOn w:val="DefaultParagraphFont"/>
    <w:link w:val="CommentText"/>
    <w:uiPriority w:val="99"/>
    <w:rsid w:val="003F3F9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3F9D"/>
    <w:rPr>
      <w:b/>
      <w:bCs/>
    </w:rPr>
  </w:style>
  <w:style w:type="character" w:customStyle="1" w:styleId="CommentSubjectChar">
    <w:name w:val="Comment Subject Char"/>
    <w:basedOn w:val="CommentTextChar"/>
    <w:link w:val="CommentSubject"/>
    <w:uiPriority w:val="99"/>
    <w:semiHidden/>
    <w:rsid w:val="003F3F9D"/>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3F3F9D"/>
    <w:rPr>
      <w:rFonts w:ascii="Arial" w:hAnsi="Arial" w:cs="Arial"/>
      <w:sz w:val="16"/>
      <w:szCs w:val="16"/>
    </w:rPr>
  </w:style>
  <w:style w:type="character" w:customStyle="1" w:styleId="BalloonTextChar">
    <w:name w:val="Balloon Text Char"/>
    <w:basedOn w:val="DefaultParagraphFont"/>
    <w:link w:val="BalloonText"/>
    <w:uiPriority w:val="99"/>
    <w:semiHidden/>
    <w:rsid w:val="003F3F9D"/>
    <w:rPr>
      <w:rFonts w:ascii="Arial" w:hAnsi="Arial" w:cs="Arial"/>
      <w:sz w:val="16"/>
      <w:szCs w:val="16"/>
    </w:rPr>
  </w:style>
  <w:style w:type="paragraph" w:styleId="Revision">
    <w:name w:val="Revision"/>
    <w:hidden/>
    <w:uiPriority w:val="99"/>
    <w:semiHidden/>
    <w:rsid w:val="003F3F9D"/>
    <w:pPr>
      <w:spacing w:after="0" w:line="240" w:lineRule="auto"/>
    </w:pPr>
    <w:rPr>
      <w:rFonts w:ascii="Times New Roman" w:hAnsi="Times New Roman" w:cs="Times New Roman"/>
      <w:sz w:val="24"/>
      <w:szCs w:val="24"/>
    </w:rPr>
  </w:style>
  <w:style w:type="paragraph" w:styleId="NormalWeb">
    <w:name w:val="Normal (Web)"/>
    <w:basedOn w:val="Normal"/>
    <w:uiPriority w:val="99"/>
    <w:unhideWhenUsed/>
    <w:rsid w:val="00AC3B56"/>
    <w:pPr>
      <w:spacing w:before="100" w:beforeAutospacing="1" w:after="100" w:afterAutospacing="1"/>
    </w:pPr>
  </w:style>
  <w:style w:type="character" w:customStyle="1" w:styleId="apple-converted-space">
    <w:name w:val="apple-converted-space"/>
    <w:basedOn w:val="DefaultParagraphFont"/>
    <w:rsid w:val="00825901"/>
  </w:style>
  <w:style w:type="character" w:styleId="Hyperlink">
    <w:name w:val="Hyperlink"/>
    <w:basedOn w:val="DefaultParagraphFont"/>
    <w:uiPriority w:val="99"/>
    <w:unhideWhenUsed/>
    <w:rsid w:val="00825901"/>
    <w:rPr>
      <w:color w:val="0000FF"/>
      <w:u w:val="single"/>
    </w:rPr>
  </w:style>
  <w:style w:type="paragraph" w:styleId="ListParagraph">
    <w:name w:val="List Paragraph"/>
    <w:basedOn w:val="Normal"/>
    <w:uiPriority w:val="34"/>
    <w:qFormat/>
    <w:rsid w:val="002E2CEB"/>
    <w:pPr>
      <w:ind w:left="720"/>
      <w:contextualSpacing/>
    </w:pPr>
  </w:style>
  <w:style w:type="character" w:styleId="Strong">
    <w:name w:val="Strong"/>
    <w:basedOn w:val="DefaultParagraphFont"/>
    <w:uiPriority w:val="22"/>
    <w:qFormat/>
    <w:rsid w:val="00654E2F"/>
    <w:rPr>
      <w:b/>
      <w:bCs/>
    </w:rPr>
  </w:style>
  <w:style w:type="character" w:customStyle="1" w:styleId="com1">
    <w:name w:val="com1"/>
    <w:basedOn w:val="DefaultParagraphFont"/>
    <w:rsid w:val="008F677E"/>
    <w:rPr>
      <w:color w:val="880000"/>
    </w:rPr>
  </w:style>
  <w:style w:type="character" w:customStyle="1" w:styleId="pln1">
    <w:name w:val="pln1"/>
    <w:basedOn w:val="DefaultParagraphFont"/>
    <w:rsid w:val="008F677E"/>
    <w:rPr>
      <w:color w:val="000000"/>
    </w:rPr>
  </w:style>
  <w:style w:type="character" w:customStyle="1" w:styleId="typ1">
    <w:name w:val="typ1"/>
    <w:basedOn w:val="DefaultParagraphFont"/>
    <w:rsid w:val="008F677E"/>
    <w:rPr>
      <w:color w:val="660066"/>
    </w:rPr>
  </w:style>
  <w:style w:type="character" w:customStyle="1" w:styleId="pun1">
    <w:name w:val="pun1"/>
    <w:basedOn w:val="DefaultParagraphFont"/>
    <w:rsid w:val="008F677E"/>
    <w:rPr>
      <w:color w:val="666600"/>
    </w:rPr>
  </w:style>
  <w:style w:type="character" w:customStyle="1" w:styleId="kwd1">
    <w:name w:val="kwd1"/>
    <w:basedOn w:val="DefaultParagraphFont"/>
    <w:rsid w:val="008F677E"/>
    <w:rPr>
      <w:color w:val="000088"/>
    </w:rPr>
  </w:style>
  <w:style w:type="character" w:customStyle="1" w:styleId="lit1">
    <w:name w:val="lit1"/>
    <w:basedOn w:val="DefaultParagraphFont"/>
    <w:rsid w:val="008F677E"/>
    <w:rPr>
      <w:color w:val="006666"/>
    </w:rPr>
  </w:style>
  <w:style w:type="character" w:customStyle="1" w:styleId="str1">
    <w:name w:val="str1"/>
    <w:basedOn w:val="DefaultParagraphFont"/>
    <w:rsid w:val="008F677E"/>
    <w:rPr>
      <w:color w:val="0088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88890">
      <w:bodyDiv w:val="1"/>
      <w:marLeft w:val="0"/>
      <w:marRight w:val="0"/>
      <w:marTop w:val="0"/>
      <w:marBottom w:val="0"/>
      <w:divBdr>
        <w:top w:val="none" w:sz="0" w:space="0" w:color="auto"/>
        <w:left w:val="none" w:sz="0" w:space="0" w:color="auto"/>
        <w:bottom w:val="none" w:sz="0" w:space="0" w:color="auto"/>
        <w:right w:val="none" w:sz="0" w:space="0" w:color="auto"/>
      </w:divBdr>
    </w:div>
    <w:div w:id="408306373">
      <w:bodyDiv w:val="1"/>
      <w:marLeft w:val="0"/>
      <w:marRight w:val="0"/>
      <w:marTop w:val="0"/>
      <w:marBottom w:val="0"/>
      <w:divBdr>
        <w:top w:val="none" w:sz="0" w:space="0" w:color="auto"/>
        <w:left w:val="none" w:sz="0" w:space="0" w:color="auto"/>
        <w:bottom w:val="none" w:sz="0" w:space="0" w:color="auto"/>
        <w:right w:val="none" w:sz="0" w:space="0" w:color="auto"/>
      </w:divBdr>
    </w:div>
    <w:div w:id="537863227">
      <w:bodyDiv w:val="1"/>
      <w:marLeft w:val="0"/>
      <w:marRight w:val="0"/>
      <w:marTop w:val="0"/>
      <w:marBottom w:val="0"/>
      <w:divBdr>
        <w:top w:val="none" w:sz="0" w:space="0" w:color="auto"/>
        <w:left w:val="none" w:sz="0" w:space="0" w:color="auto"/>
        <w:bottom w:val="none" w:sz="0" w:space="0" w:color="auto"/>
        <w:right w:val="none" w:sz="0" w:space="0" w:color="auto"/>
      </w:divBdr>
    </w:div>
    <w:div w:id="1144540037">
      <w:bodyDiv w:val="1"/>
      <w:marLeft w:val="0"/>
      <w:marRight w:val="0"/>
      <w:marTop w:val="0"/>
      <w:marBottom w:val="0"/>
      <w:divBdr>
        <w:top w:val="none" w:sz="0" w:space="0" w:color="auto"/>
        <w:left w:val="none" w:sz="0" w:space="0" w:color="auto"/>
        <w:bottom w:val="none" w:sz="0" w:space="0" w:color="auto"/>
        <w:right w:val="none" w:sz="0" w:space="0" w:color="auto"/>
      </w:divBdr>
      <w:divsChild>
        <w:div w:id="617955191">
          <w:marLeft w:val="0"/>
          <w:marRight w:val="0"/>
          <w:marTop w:val="0"/>
          <w:marBottom w:val="0"/>
          <w:divBdr>
            <w:top w:val="none" w:sz="0" w:space="0" w:color="auto"/>
            <w:left w:val="none" w:sz="0" w:space="0" w:color="auto"/>
            <w:bottom w:val="none" w:sz="0" w:space="0" w:color="auto"/>
            <w:right w:val="none" w:sz="0" w:space="0" w:color="auto"/>
          </w:divBdr>
          <w:divsChild>
            <w:div w:id="1852798645">
              <w:marLeft w:val="0"/>
              <w:marRight w:val="0"/>
              <w:marTop w:val="0"/>
              <w:marBottom w:val="0"/>
              <w:divBdr>
                <w:top w:val="none" w:sz="0" w:space="0" w:color="auto"/>
                <w:left w:val="none" w:sz="0" w:space="0" w:color="auto"/>
                <w:bottom w:val="none" w:sz="0" w:space="0" w:color="auto"/>
                <w:right w:val="none" w:sz="0" w:space="0" w:color="auto"/>
              </w:divBdr>
              <w:divsChild>
                <w:div w:id="32269402">
                  <w:marLeft w:val="0"/>
                  <w:marRight w:val="0"/>
                  <w:marTop w:val="0"/>
                  <w:marBottom w:val="0"/>
                  <w:divBdr>
                    <w:top w:val="none" w:sz="0" w:space="0" w:color="auto"/>
                    <w:left w:val="none" w:sz="0" w:space="0" w:color="auto"/>
                    <w:bottom w:val="none" w:sz="0" w:space="0" w:color="auto"/>
                    <w:right w:val="none" w:sz="0" w:space="0" w:color="auto"/>
                  </w:divBdr>
                  <w:divsChild>
                    <w:div w:id="1245608418">
                      <w:marLeft w:val="-225"/>
                      <w:marRight w:val="-225"/>
                      <w:marTop w:val="0"/>
                      <w:marBottom w:val="0"/>
                      <w:divBdr>
                        <w:top w:val="none" w:sz="0" w:space="0" w:color="auto"/>
                        <w:left w:val="none" w:sz="0" w:space="0" w:color="auto"/>
                        <w:bottom w:val="none" w:sz="0" w:space="0" w:color="auto"/>
                        <w:right w:val="none" w:sz="0" w:space="0" w:color="auto"/>
                      </w:divBdr>
                      <w:divsChild>
                        <w:div w:id="1620839136">
                          <w:marLeft w:val="0"/>
                          <w:marRight w:val="0"/>
                          <w:marTop w:val="0"/>
                          <w:marBottom w:val="0"/>
                          <w:divBdr>
                            <w:top w:val="none" w:sz="0" w:space="0" w:color="auto"/>
                            <w:left w:val="none" w:sz="0" w:space="0" w:color="auto"/>
                            <w:bottom w:val="none" w:sz="0" w:space="0" w:color="auto"/>
                            <w:right w:val="none" w:sz="0" w:space="0" w:color="auto"/>
                          </w:divBdr>
                          <w:divsChild>
                            <w:div w:id="1776244471">
                              <w:marLeft w:val="0"/>
                              <w:marRight w:val="0"/>
                              <w:marTop w:val="0"/>
                              <w:marBottom w:val="0"/>
                              <w:divBdr>
                                <w:top w:val="none" w:sz="0" w:space="0" w:color="auto"/>
                                <w:left w:val="none" w:sz="0" w:space="0" w:color="auto"/>
                                <w:bottom w:val="none" w:sz="0" w:space="0" w:color="auto"/>
                                <w:right w:val="none" w:sz="0" w:space="0" w:color="auto"/>
                              </w:divBdr>
                              <w:divsChild>
                                <w:div w:id="552931722">
                                  <w:marLeft w:val="0"/>
                                  <w:marRight w:val="0"/>
                                  <w:marTop w:val="0"/>
                                  <w:marBottom w:val="0"/>
                                  <w:divBdr>
                                    <w:top w:val="none" w:sz="0" w:space="0" w:color="auto"/>
                                    <w:left w:val="none" w:sz="0" w:space="0" w:color="auto"/>
                                    <w:bottom w:val="none" w:sz="0" w:space="0" w:color="auto"/>
                                    <w:right w:val="none" w:sz="0" w:space="0" w:color="auto"/>
                                  </w:divBdr>
                                  <w:divsChild>
                                    <w:div w:id="1038316539">
                                      <w:marLeft w:val="0"/>
                                      <w:marRight w:val="0"/>
                                      <w:marTop w:val="0"/>
                                      <w:marBottom w:val="0"/>
                                      <w:divBdr>
                                        <w:top w:val="none" w:sz="0" w:space="0" w:color="auto"/>
                                        <w:left w:val="none" w:sz="0" w:space="0" w:color="auto"/>
                                        <w:bottom w:val="none" w:sz="0" w:space="0" w:color="auto"/>
                                        <w:right w:val="none" w:sz="0" w:space="0" w:color="auto"/>
                                      </w:divBdr>
                                      <w:divsChild>
                                        <w:div w:id="1870333560">
                                          <w:marLeft w:val="0"/>
                                          <w:marRight w:val="0"/>
                                          <w:marTop w:val="0"/>
                                          <w:marBottom w:val="0"/>
                                          <w:divBdr>
                                            <w:top w:val="none" w:sz="0" w:space="0" w:color="auto"/>
                                            <w:left w:val="none" w:sz="0" w:space="0" w:color="auto"/>
                                            <w:bottom w:val="none" w:sz="0" w:space="0" w:color="auto"/>
                                            <w:right w:val="none" w:sz="0" w:space="0" w:color="auto"/>
                                          </w:divBdr>
                                          <w:divsChild>
                                            <w:div w:id="667651">
                                              <w:marLeft w:val="0"/>
                                              <w:marRight w:val="0"/>
                                              <w:marTop w:val="0"/>
                                              <w:marBottom w:val="0"/>
                                              <w:divBdr>
                                                <w:top w:val="none" w:sz="0" w:space="0" w:color="auto"/>
                                                <w:left w:val="none" w:sz="0" w:space="0" w:color="auto"/>
                                                <w:bottom w:val="none" w:sz="0" w:space="0" w:color="auto"/>
                                                <w:right w:val="none" w:sz="0" w:space="0" w:color="auto"/>
                                              </w:divBdr>
                                              <w:divsChild>
                                                <w:div w:id="1717657500">
                                                  <w:marLeft w:val="0"/>
                                                  <w:marRight w:val="0"/>
                                                  <w:marTop w:val="0"/>
                                                  <w:marBottom w:val="0"/>
                                                  <w:divBdr>
                                                    <w:top w:val="none" w:sz="0" w:space="0" w:color="auto"/>
                                                    <w:left w:val="none" w:sz="0" w:space="0" w:color="auto"/>
                                                    <w:bottom w:val="none" w:sz="0" w:space="0" w:color="auto"/>
                                                    <w:right w:val="none" w:sz="0" w:space="0" w:color="auto"/>
                                                  </w:divBdr>
                                                  <w:divsChild>
                                                    <w:div w:id="587467446">
                                                      <w:marLeft w:val="0"/>
                                                      <w:marRight w:val="0"/>
                                                      <w:marTop w:val="0"/>
                                                      <w:marBottom w:val="0"/>
                                                      <w:divBdr>
                                                        <w:top w:val="none" w:sz="0" w:space="0" w:color="auto"/>
                                                        <w:left w:val="none" w:sz="0" w:space="0" w:color="auto"/>
                                                        <w:bottom w:val="none" w:sz="0" w:space="0" w:color="auto"/>
                                                        <w:right w:val="none" w:sz="0" w:space="0" w:color="auto"/>
                                                      </w:divBdr>
                                                      <w:divsChild>
                                                        <w:div w:id="46007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3199520">
      <w:bodyDiv w:val="1"/>
      <w:marLeft w:val="0"/>
      <w:marRight w:val="0"/>
      <w:marTop w:val="0"/>
      <w:marBottom w:val="0"/>
      <w:divBdr>
        <w:top w:val="none" w:sz="0" w:space="0" w:color="auto"/>
        <w:left w:val="none" w:sz="0" w:space="0" w:color="auto"/>
        <w:bottom w:val="none" w:sz="0" w:space="0" w:color="auto"/>
        <w:right w:val="none" w:sz="0" w:space="0" w:color="auto"/>
      </w:divBdr>
    </w:div>
    <w:div w:id="1185634702">
      <w:bodyDiv w:val="1"/>
      <w:marLeft w:val="0"/>
      <w:marRight w:val="0"/>
      <w:marTop w:val="0"/>
      <w:marBottom w:val="0"/>
      <w:divBdr>
        <w:top w:val="none" w:sz="0" w:space="0" w:color="auto"/>
        <w:left w:val="none" w:sz="0" w:space="0" w:color="auto"/>
        <w:bottom w:val="none" w:sz="0" w:space="0" w:color="auto"/>
        <w:right w:val="none" w:sz="0" w:space="0" w:color="auto"/>
      </w:divBdr>
      <w:divsChild>
        <w:div w:id="1773816262">
          <w:marLeft w:val="0"/>
          <w:marRight w:val="0"/>
          <w:marTop w:val="0"/>
          <w:marBottom w:val="0"/>
          <w:divBdr>
            <w:top w:val="none" w:sz="0" w:space="0" w:color="auto"/>
            <w:left w:val="none" w:sz="0" w:space="0" w:color="auto"/>
            <w:bottom w:val="none" w:sz="0" w:space="0" w:color="auto"/>
            <w:right w:val="none" w:sz="0" w:space="0" w:color="auto"/>
          </w:divBdr>
        </w:div>
      </w:divsChild>
    </w:div>
    <w:div w:id="1191803442">
      <w:bodyDiv w:val="1"/>
      <w:marLeft w:val="0"/>
      <w:marRight w:val="0"/>
      <w:marTop w:val="0"/>
      <w:marBottom w:val="0"/>
      <w:divBdr>
        <w:top w:val="none" w:sz="0" w:space="0" w:color="auto"/>
        <w:left w:val="none" w:sz="0" w:space="0" w:color="auto"/>
        <w:bottom w:val="none" w:sz="0" w:space="0" w:color="auto"/>
        <w:right w:val="none" w:sz="0" w:space="0" w:color="auto"/>
      </w:divBdr>
    </w:div>
    <w:div w:id="1208954163">
      <w:bodyDiv w:val="1"/>
      <w:marLeft w:val="0"/>
      <w:marRight w:val="0"/>
      <w:marTop w:val="0"/>
      <w:marBottom w:val="0"/>
      <w:divBdr>
        <w:top w:val="none" w:sz="0" w:space="0" w:color="auto"/>
        <w:left w:val="none" w:sz="0" w:space="0" w:color="auto"/>
        <w:bottom w:val="none" w:sz="0" w:space="0" w:color="auto"/>
        <w:right w:val="none" w:sz="0" w:space="0" w:color="auto"/>
      </w:divBdr>
      <w:divsChild>
        <w:div w:id="1899894163">
          <w:marLeft w:val="0"/>
          <w:marRight w:val="0"/>
          <w:marTop w:val="0"/>
          <w:marBottom w:val="0"/>
          <w:divBdr>
            <w:top w:val="none" w:sz="0" w:space="0" w:color="auto"/>
            <w:left w:val="none" w:sz="0" w:space="0" w:color="auto"/>
            <w:bottom w:val="none" w:sz="0" w:space="0" w:color="auto"/>
            <w:right w:val="none" w:sz="0" w:space="0" w:color="auto"/>
          </w:divBdr>
          <w:divsChild>
            <w:div w:id="212757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207093">
      <w:bodyDiv w:val="1"/>
      <w:marLeft w:val="0"/>
      <w:marRight w:val="0"/>
      <w:marTop w:val="0"/>
      <w:marBottom w:val="0"/>
      <w:divBdr>
        <w:top w:val="none" w:sz="0" w:space="0" w:color="auto"/>
        <w:left w:val="none" w:sz="0" w:space="0" w:color="auto"/>
        <w:bottom w:val="none" w:sz="0" w:space="0" w:color="auto"/>
        <w:right w:val="none" w:sz="0" w:space="0" w:color="auto"/>
      </w:divBdr>
    </w:div>
    <w:div w:id="1507936469">
      <w:bodyDiv w:val="1"/>
      <w:marLeft w:val="0"/>
      <w:marRight w:val="0"/>
      <w:marTop w:val="0"/>
      <w:marBottom w:val="0"/>
      <w:divBdr>
        <w:top w:val="none" w:sz="0" w:space="0" w:color="auto"/>
        <w:left w:val="none" w:sz="0" w:space="0" w:color="auto"/>
        <w:bottom w:val="none" w:sz="0" w:space="0" w:color="auto"/>
        <w:right w:val="none" w:sz="0" w:space="0" w:color="auto"/>
      </w:divBdr>
      <w:divsChild>
        <w:div w:id="235821391">
          <w:marLeft w:val="0"/>
          <w:marRight w:val="0"/>
          <w:marTop w:val="0"/>
          <w:marBottom w:val="0"/>
          <w:divBdr>
            <w:top w:val="none" w:sz="0" w:space="0" w:color="auto"/>
            <w:left w:val="none" w:sz="0" w:space="0" w:color="auto"/>
            <w:bottom w:val="none" w:sz="0" w:space="0" w:color="auto"/>
            <w:right w:val="none" w:sz="0" w:space="0" w:color="auto"/>
          </w:divBdr>
          <w:divsChild>
            <w:div w:id="52974925">
              <w:marLeft w:val="0"/>
              <w:marRight w:val="0"/>
              <w:marTop w:val="0"/>
              <w:marBottom w:val="0"/>
              <w:divBdr>
                <w:top w:val="none" w:sz="0" w:space="0" w:color="auto"/>
                <w:left w:val="none" w:sz="0" w:space="0" w:color="auto"/>
                <w:bottom w:val="none" w:sz="0" w:space="0" w:color="auto"/>
                <w:right w:val="none" w:sz="0" w:space="0" w:color="auto"/>
              </w:divBdr>
              <w:divsChild>
                <w:div w:id="1545747317">
                  <w:marLeft w:val="0"/>
                  <w:marRight w:val="0"/>
                  <w:marTop w:val="0"/>
                  <w:marBottom w:val="0"/>
                  <w:divBdr>
                    <w:top w:val="none" w:sz="0" w:space="0" w:color="auto"/>
                    <w:left w:val="none" w:sz="0" w:space="0" w:color="auto"/>
                    <w:bottom w:val="none" w:sz="0" w:space="0" w:color="auto"/>
                    <w:right w:val="none" w:sz="0" w:space="0" w:color="auto"/>
                  </w:divBdr>
                  <w:divsChild>
                    <w:div w:id="1597901367">
                      <w:marLeft w:val="0"/>
                      <w:marRight w:val="0"/>
                      <w:marTop w:val="0"/>
                      <w:marBottom w:val="0"/>
                      <w:divBdr>
                        <w:top w:val="none" w:sz="0" w:space="0" w:color="auto"/>
                        <w:left w:val="none" w:sz="0" w:space="0" w:color="auto"/>
                        <w:bottom w:val="none" w:sz="0" w:space="0" w:color="auto"/>
                        <w:right w:val="none" w:sz="0" w:space="0" w:color="auto"/>
                      </w:divBdr>
                      <w:divsChild>
                        <w:div w:id="1331518233">
                          <w:marLeft w:val="0"/>
                          <w:marRight w:val="0"/>
                          <w:marTop w:val="0"/>
                          <w:marBottom w:val="0"/>
                          <w:divBdr>
                            <w:top w:val="none" w:sz="0" w:space="0" w:color="auto"/>
                            <w:left w:val="none" w:sz="0" w:space="0" w:color="auto"/>
                            <w:bottom w:val="none" w:sz="0" w:space="0" w:color="auto"/>
                            <w:right w:val="none" w:sz="0" w:space="0" w:color="auto"/>
                          </w:divBdr>
                          <w:divsChild>
                            <w:div w:id="1310279667">
                              <w:marLeft w:val="0"/>
                              <w:marRight w:val="0"/>
                              <w:marTop w:val="240"/>
                              <w:marBottom w:val="240"/>
                              <w:divBdr>
                                <w:top w:val="single" w:sz="6" w:space="0" w:color="DDDDDD"/>
                                <w:left w:val="single" w:sz="6" w:space="0" w:color="DDDDDD"/>
                                <w:bottom w:val="single" w:sz="6" w:space="0" w:color="DDDDDD"/>
                                <w:right w:val="single" w:sz="6" w:space="0" w:color="DDDDDD"/>
                              </w:divBdr>
                              <w:divsChild>
                                <w:div w:id="1157959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2037221">
      <w:bodyDiv w:val="1"/>
      <w:marLeft w:val="0"/>
      <w:marRight w:val="0"/>
      <w:marTop w:val="0"/>
      <w:marBottom w:val="0"/>
      <w:divBdr>
        <w:top w:val="none" w:sz="0" w:space="0" w:color="auto"/>
        <w:left w:val="none" w:sz="0" w:space="0" w:color="auto"/>
        <w:bottom w:val="none" w:sz="0" w:space="0" w:color="auto"/>
        <w:right w:val="none" w:sz="0" w:space="0" w:color="auto"/>
      </w:divBdr>
    </w:div>
    <w:div w:id="1949388120">
      <w:bodyDiv w:val="1"/>
      <w:marLeft w:val="0"/>
      <w:marRight w:val="0"/>
      <w:marTop w:val="0"/>
      <w:marBottom w:val="0"/>
      <w:divBdr>
        <w:top w:val="none" w:sz="0" w:space="0" w:color="auto"/>
        <w:left w:val="none" w:sz="0" w:space="0" w:color="auto"/>
        <w:bottom w:val="none" w:sz="0" w:space="0" w:color="auto"/>
        <w:right w:val="none" w:sz="0" w:space="0" w:color="auto"/>
      </w:divBdr>
    </w:div>
    <w:div w:id="1984852500">
      <w:bodyDiv w:val="1"/>
      <w:marLeft w:val="0"/>
      <w:marRight w:val="0"/>
      <w:marTop w:val="0"/>
      <w:marBottom w:val="0"/>
      <w:divBdr>
        <w:top w:val="none" w:sz="0" w:space="0" w:color="auto"/>
        <w:left w:val="none" w:sz="0" w:space="0" w:color="auto"/>
        <w:bottom w:val="none" w:sz="0" w:space="0" w:color="auto"/>
        <w:right w:val="none" w:sz="0" w:space="0" w:color="auto"/>
      </w:divBdr>
    </w:div>
    <w:div w:id="2032685634">
      <w:bodyDiv w:val="1"/>
      <w:marLeft w:val="0"/>
      <w:marRight w:val="0"/>
      <w:marTop w:val="0"/>
      <w:marBottom w:val="0"/>
      <w:divBdr>
        <w:top w:val="none" w:sz="0" w:space="0" w:color="auto"/>
        <w:left w:val="none" w:sz="0" w:space="0" w:color="auto"/>
        <w:bottom w:val="none" w:sz="0" w:space="0" w:color="auto"/>
        <w:right w:val="none" w:sz="0" w:space="0" w:color="auto"/>
      </w:divBdr>
    </w:div>
    <w:div w:id="2108426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pache.org/licen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3799</Words>
  <Characters>21655</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Boadwee</dc:creator>
  <cp:keywords/>
  <cp:lastModifiedBy>Gabe Kassel</cp:lastModifiedBy>
  <cp:revision>2</cp:revision>
  <dcterms:created xsi:type="dcterms:W3CDTF">2019-01-30T18:10:00Z</dcterms:created>
  <dcterms:modified xsi:type="dcterms:W3CDTF">2019-01-30T18:10:00Z</dcterms:modified>
</cp:coreProperties>
</file>